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FB0" w:rsidRDefault="00FC2FB0" w:rsidP="00654485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2FB0" w:rsidRDefault="00FC2FB0" w:rsidP="004C1DDF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1DDF" w:rsidRPr="00B24475" w:rsidRDefault="004C1DDF" w:rsidP="004C1DDF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bookmarkStart w:id="0" w:name="_Hlk149680244"/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4C1DDF" w:rsidRPr="00B24475" w:rsidRDefault="004C1DDF" w:rsidP="004C1DDF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4C1DDF" w:rsidRPr="00B24475" w:rsidRDefault="004C1DDF" w:rsidP="004C1DDF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4C1DDF" w:rsidRPr="00B24475" w:rsidRDefault="004C1DDF" w:rsidP="004C1DDF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4C1DDF" w:rsidRPr="00B24475" w:rsidRDefault="004C1DDF" w:rsidP="004C1DDF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4C1DDF" w:rsidRPr="00B24475" w:rsidRDefault="004C1DDF" w:rsidP="004C1DDF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4C1DDF" w:rsidRPr="00B24475" w:rsidRDefault="004C1DDF" w:rsidP="004C1DDF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DDF" w:rsidRPr="00B24475" w:rsidRDefault="004C1DDF" w:rsidP="004C1DD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C1DDF" w:rsidRDefault="004C1DDF" w:rsidP="004C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C1DDF" w:rsidRDefault="004C1DDF" w:rsidP="004C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C1DDF" w:rsidRPr="006268A9" w:rsidRDefault="004C1DDF" w:rsidP="004C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485 Том 2</w:t>
      </w:r>
    </w:p>
    <w:p w:rsidR="004C1DDF" w:rsidRPr="00DB1C36" w:rsidRDefault="004C1DDF" w:rsidP="004C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17 июль </w:t>
      </w: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</w:t>
      </w: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AB0B24" w:rsidRPr="004E073C" w:rsidRDefault="009F2EC7" w:rsidP="004E073C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B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AB0B24" w:rsidRPr="00A150DF" w:rsidRDefault="00CD2AE2" w:rsidP="00AB0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Разд</w:t>
      </w:r>
      <w:r w:rsidR="00AB0B24" w:rsidRPr="00A150D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ел второй:</w:t>
      </w:r>
    </w:p>
    <w:p w:rsidR="00AB0B24" w:rsidRPr="00A150DF" w:rsidRDefault="00AB0B24" w:rsidP="00AB0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AB0B24" w:rsidRPr="00EF7BBC" w:rsidRDefault="00AB0B24" w:rsidP="00AB0B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AB0B24" w:rsidRPr="00EF7BBC" w:rsidTr="00AB0B2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AB0B24" w:rsidRPr="00EF7BBC" w:rsidTr="00AB0B2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0B24" w:rsidRPr="00EF7BBC" w:rsidTr="00AB0B24">
        <w:trPr>
          <w:trHeight w:val="1048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AB0B24" w:rsidP="00AB0B24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E2" w:rsidRPr="00EF7BBC" w:rsidRDefault="004E073C" w:rsidP="003416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15.07.2026 №832 «О создании Комиссии по приемке жилых помещений во вновь построенных домах и жилых помещений, приобретаемых у лиц, не являющихся застройщиками на вторичном рынке для обеспечения жилыми помещениями специализированного жилищного фонда детей-сирот и детей, оставшихся без попечения родителей , а также лиц из числа детей-сирот, оставшихся без попечения родителей на территории муниципального образования «Корткеросский»»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B24" w:rsidRPr="00EF7BBC" w:rsidRDefault="000766C2" w:rsidP="00A41410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3-15</w:t>
            </w:r>
          </w:p>
        </w:tc>
      </w:tr>
    </w:tbl>
    <w:p w:rsidR="00F675A7" w:rsidRDefault="00F675A7" w:rsidP="00EF7B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75A7" w:rsidRDefault="00F675A7" w:rsidP="00EF7B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41609" w:rsidRPr="00EF7BBC" w:rsidRDefault="00C94634" w:rsidP="004E07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7B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A150DF" w:rsidRPr="00EC7684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третий:</w:t>
      </w:r>
    </w:p>
    <w:p w:rsidR="00A150DF" w:rsidRP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иные официальные документы администрации </w:t>
      </w:r>
    </w:p>
    <w:p w:rsidR="00A150DF" w:rsidRPr="00EC7684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района «Корткеросский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A150DF" w:rsidRPr="00EF7BBC" w:rsidRDefault="00A150DF" w:rsidP="00A150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A150DF" w:rsidRPr="00EF7BBC" w:rsidTr="00A150D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A150DF" w:rsidRPr="00EF7BBC" w:rsidTr="00A150D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0DF" w:rsidRPr="00EF7BBC" w:rsidTr="00A150D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A150DF" w:rsidP="00A150DF">
            <w:pPr>
              <w:spacing w:after="16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 НАЧАЛЕ ПРОВЕДЕНИЯ ПУБЛИЧНЫХ СЛУШАНИЙ по проекту изменений, вносимых в «Правила землепользования и застройки муниципального образования сельского поселения «Корткерос»»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0766C2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bookmarkStart w:id="1" w:name="_GoBack"/>
            <w:bookmarkEnd w:id="1"/>
            <w:r w:rsidR="00A15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</w:tr>
      <w:tr w:rsidR="00A150DF" w:rsidRPr="00EF7BBC" w:rsidTr="00A150D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8A3007" w:rsidP="008A3007">
            <w:pPr>
              <w:spacing w:after="16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 НАЧАЛЕ ПРОВЕДЕНИЯ ПУБЛИЧНЫХ СЛУШАНИЙ по проекту изменений, вносимых в Правила землепользования и застройки муниципального образования сельского поселения «Маджа»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8A3007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="00EE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A150DF" w:rsidRPr="00EF7BBC" w:rsidTr="00A150D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EE014C" w:rsidP="00EE014C">
            <w:pPr>
              <w:spacing w:after="16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 НАЧАЛ</w:t>
            </w:r>
            <w:r w:rsidR="00D3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ПРОВЕДЕНИЯ ПУБЛИЧНЫХ СЛУШАНИЙ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проекту изменений, вносимых в Правила землепользования и застройки муниципального образования сельского поселения «Пезмег»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EE014C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30-51</w:t>
            </w:r>
          </w:p>
        </w:tc>
      </w:tr>
      <w:tr w:rsidR="00A150DF" w:rsidRPr="00EF7BBC" w:rsidTr="00A150D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A150DF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D37A79" w:rsidP="00F969EF">
            <w:pPr>
              <w:spacing w:after="16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 НАЧАЛЕ ПРОВЕДЕНИЯ ПУБЛИЧНЫХ СЛУШАНИЙ по проекту изменений, вносимых в «Правила землепользования и застройки муниципального образования сельского поселения «Мордино»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F" w:rsidRPr="00EF7BBC" w:rsidRDefault="00D37A79" w:rsidP="00A150DF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52-60</w:t>
            </w:r>
          </w:p>
        </w:tc>
      </w:tr>
    </w:tbl>
    <w:p w:rsidR="00A150DF" w:rsidRDefault="00A150DF" w:rsidP="00A150DF">
      <w:pP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A150DF" w:rsidRDefault="00A150DF">
      <w:pP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br w:type="page"/>
      </w:r>
    </w:p>
    <w:p w:rsidR="004E073C" w:rsidRPr="004E073C" w:rsidRDefault="004E073C" w:rsidP="00A150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Раздел второй:</w:t>
      </w:r>
    </w:p>
    <w:p w:rsidR="004E073C" w:rsidRPr="00A150DF" w:rsidRDefault="004E073C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4E073C" w:rsidRDefault="004E073C" w:rsidP="00A150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609" w:rsidRDefault="004E073C" w:rsidP="004E073C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Постановление от 15.07.2026 №832 «О создании Комиссии по приемке жилых помещений во вновь построенных домах и жилых помещений, приобретаемых у лиц, не являющихся застройщиками на вторичном рынке для обеспечения жилыми помещениями специализированного жилищного фонда детей-сирот и детей, оставшихся без попечения родителей , а также лиц из числа детей-сирот, оставшихся без попечения родителей на территории муниципального образования «Корткеросский»»</w:t>
      </w: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 w:rsidRPr="004E073C">
        <w:rPr>
          <w:rFonts w:ascii="Times New Roman" w:eastAsia="Calibri" w:hAnsi="Times New Roman" w:cs="Times New Roman"/>
          <w:sz w:val="28"/>
          <w:szCs w:val="28"/>
          <w:lang w:eastAsia="ru-RU"/>
        </w:rPr>
        <w:t>вопроса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усиления (обеспечения) контроля за качеством жилых помещений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жилых помещений, приобретаемых у лиц, не являющихся застройщиками на вторичном рынке, 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администрация муниципального района «Корткеросский» постановляет:</w:t>
      </w: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</w:pP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комиссии по 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приемке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помещений, приобретаемых у лиц, не являющихся застройщиками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вторичном рынке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 (Приложение 1). </w:t>
      </w: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состав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приемке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помещений, приобретаемых у лиц, не являющихся застройщиками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вторичном рынке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 (Приложение 2). </w:t>
      </w: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E073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Утвердить форму акта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жилого помещения</w:t>
      </w:r>
      <w:r w:rsidRPr="004E073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(Приложение 3).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E073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Утвердить форму заключения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соответствии (несоответствии) приобретаемого жилого помещения техническому заданию, о надлежащем (ненадлежащем) санитарном и техническом состоянии жилого помещения </w:t>
      </w:r>
      <w:r w:rsidRPr="004E073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(Приложение 4).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5. Считать утратившим силу постановление администрации муниципального района «Корткеросский» от 06.05.2020 № 647                  «О создании Комиссии по приемке жилых помещений во вновь построенных домах и жилых помещений, приобретаемых у лиц, не являющихся застройщиками на вторичном рынке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«Корткеросский».</w:t>
      </w: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Начальнику Службы по информатизации, автоматизации и защите информации (Удоратину Б.Г.): 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 (пяти) рабочих дней со дня подписания настоящего постановления обеспечить его размещение на официальном сайте администрации муниципального района «Корткеросский» в сети «Интернет».</w:t>
      </w: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Настоящее постановление вступает в силу со дня 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4E073C" w:rsidRPr="004E073C" w:rsidRDefault="004E073C" w:rsidP="004E0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возлагаю на заместителя руководителя администрации муниципального района «Корткеросский» (Садовского А.В.).</w:t>
      </w: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4E073C" w:rsidRPr="004E073C" w:rsidRDefault="004E073C" w:rsidP="004E07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«Корткеросский»                                                                                   К.Сажин</w:t>
      </w: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«Корткеросский»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15.07.2026 № 832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Комиссии по приемке </w:t>
      </w: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жилых помещений</w:t>
      </w:r>
      <w:r w:rsidRPr="004E073C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жилых помещений, приобретаемых у лиц, не являющихся застройщиками</w:t>
      </w: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вторичном рынке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Настоящее Положение определяет основные задачи, полномочия и порядок деятельности Комиссии 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приемке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помещений, приобретаемых у лиц, не являющихся застройщиками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вторичном рынке (далее – Комиссия),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1.2. Комиссия является коллегиальным координационным органом, созданным в целях обеспечения приемки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помещений, приобретаемых у лиц, не являющихся застройщиками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вторичном рынке (далее – жилые помещения),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своей деятельности Комиссия руководствуется </w:t>
      </w:r>
      <w:hyperlink r:id="rId8" w:tooltip="Конституция Российской Федерации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Конституцией Республики Коми, </w:t>
      </w:r>
      <w:hyperlink r:id="rId9" w:history="1">
        <w:r w:rsidRPr="004E073C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shd w:val="clear" w:color="auto" w:fill="FFFFFF"/>
            <w:lang w:eastAsia="ru-RU"/>
          </w:rPr>
          <w:t>Гражданским кодексом РФ</w:t>
        </w:r>
      </w:hyperlink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, </w:t>
      </w:r>
      <w:hyperlink r:id="rId10" w:history="1">
        <w:r w:rsidRPr="004E073C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shd w:val="clear" w:color="auto" w:fill="FFFFFF"/>
            <w:lang w:eastAsia="ru-RU"/>
          </w:rPr>
          <w:t>Жилищным кодексом РФ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                   от 27.12.2002 г. № 184-ФЗ «О техническом регулировании»,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от </w:t>
      </w:r>
      <w:hyperlink r:id="rId11" w:tooltip="30 марта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30.03.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1999 г. № 52-ФЗ «О санитарно-эпидемиологическом благополучии населения»,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20.03.2025 года № 33-ФЗ «Об общих принципах организации местного самоуправления в единой системе публичной власти»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073C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hyperlink r:id="rId12" w:tooltip="Правовые акты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правовыми актами администрации муниципального </w:t>
        </w:r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района «Корткеросский»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tooltip="Строительные нормы и правила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строительными нормами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другой нормативной и технической документацией, применяемой и действующей на территории Российской Федерации, условиями заключенных муниципальных контрактов, а также настоящим Положением.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цели и задачи Комиссии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4E0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Целями создания комиссии является содействие созданию условий, способствующих решению жилищных проблем граждан.</w:t>
      </w:r>
    </w:p>
    <w:p w:rsidR="004E073C" w:rsidRPr="004E073C" w:rsidRDefault="004E073C" w:rsidP="004E073C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комиссии:</w:t>
      </w:r>
    </w:p>
    <w:p w:rsidR="004E073C" w:rsidRPr="004E073C" w:rsidRDefault="004E073C" w:rsidP="004E07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комплекса мер по приемке жилых помещений;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визуального осмотра жилых помещений на соответствие условиям и требованиям заключенного муниципального контракта;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предложений по устранению выявленных при визуальном осмотре жилых помещений недостатков качества выполненных работ.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Для реализации указанных задач Комиссия имеет право: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знакомиться с документами, представленными продавцами  жилых помещений в рамках закупочной процедуры, и проверять их на соответствие технических заданий к документации об электронном аукционе;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запрашивать необходимые для своей деятельности материалы и информацию от организаций всех форм собственности;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взаимодействовать с органами государственной власти, местного самоуправления и </w:t>
      </w:r>
      <w:hyperlink r:id="rId14" w:tooltip="Общественно-Государственные объединения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общественными объединениями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 вопросам, относящимся к их компетенции;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принимать решения по результатам проведенной приемки жилых помещений.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 и полномочия Комиссии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Комиссия создается при </w:t>
      </w:r>
      <w:hyperlink r:id="rId15" w:tooltip="Правовые акты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администрации муниципального района «Корткеросский»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 Персональный состав Комиссии утверждается и упраздняется распоряжением Администрации.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Председатель Комиссии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руководство деятельностью Комиссии.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Заместитель председателя Комиссии выполняет поручения председателя Комиссии, а в случае его отсутствия – его полномочия.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Секретарь Комиссии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организационно-техническое обеспечение деятельности Комиссии: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после получения уведомления от структурного подразделения осуществляющего мероприятия по  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обеспечению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 (с приложением копии муниципального контракта и копии соглашения о предоставлении бюджету муниципального района «Корткеросский» Республики Коми субвенции из республиканского бюджета Республики Коми на </w:t>
      </w:r>
      <w:r w:rsidRPr="004E0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обеспечение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помещениями)</w:t>
      </w: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уведомляет членов Комиссии о месте, дате и времени проведения заседаний Комиссии путем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</w:t>
      </w:r>
      <w:hyperlink r:id="rId16" w:tooltip="Повестки дня" w:history="1">
        <w:r w:rsidRPr="004E0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повестки дня</w:t>
        </w:r>
      </w:hyperlink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позднее чем за 2 (два) дня до начала приемки жилых помещений;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организует выезд (выход) членов Комиссии для обследования жилых помещений;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осмотра жилого помещения в день осмотра жилого помещения 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оформляет акт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обследования жилых помещений в 2-х экземплярах;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 результату принятия решения оформляет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2-х экземплярах заключение о соответствии (несоответствии) приобретаемых жилых помещений техническому заданию, о надлежащем (ненадлежащем) санитарном и техническом состоянии жилых помещений в течение 4 (х) рабочих дней со дня приёмки жилых помещений Комиссией;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направляет 1 экземпляр акт осмотра жилого помещения и 1 экземпляр заключения о соответствии (несоответствии) приобретаемых жилых помещений техническому заданию, о надлежащем (ненадлежащем) санитарном и техническом состоянии жилых помещений в структурное подразделение осуществляющее мероприятия по обеспечению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«Корткеросский»,</w:t>
      </w:r>
    </w:p>
    <w:p w:rsidR="004E073C" w:rsidRPr="004E073C" w:rsidRDefault="004E073C" w:rsidP="004E073C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направляет копию акта осмотра жилого помещения и копию заключения о соответствии (несоответствии) приобретаемых жилых помещений техническому заданию, о надлежащем (ненадлежащем) санитарном и техническом состоянии жилых помещений в отдел по муниципальным закупкам администрации муниципального района «Корткеросский».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Члены Комиссии имеют право: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излагать особое мнение, которое отражается в акте осмотра жилого помещения;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вносить Председателю Комиссии или его заместителю предложения по работе Комиссии;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организовывать в пределах своих полномочий реализацию решений Комиссии.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работы Комиссии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Работа Комиссии начинается с обследования жилых помещений на предмет проверки соответствия: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степени благоустроенности;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площадей предоставляемых жилых помещений площадям расселяемых жилых помещений;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количества жилых комнат предоставляемых жилых помещений количеству комнат расселяемых жилых помещений;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качества произведенного текущего ремонта жилых помещений;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требований, установленных муниципальным контрактом.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Приемка жилых помещений осуществляется в сроки, установленные муниципальными контрактами.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итогам проведения приемки жилых помещений проводится заседание Комиссии.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Комиссии считается правомочным, если в нем принимает участие не менее половины состава Комиссии.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Комиссия принимает заключение открытым голосованием простым большинством голосов от числа присутствующих членов комиссии. Каждый член комиссии обладает одним голосом. В случае равенства голосов председатель комиссии имеет решающий голос.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Заключение может содержать следующие понятия: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принимаемое жилое помещение соответствует требованиям муниципального контракта и подлежит приемке;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принимаемое жилое помещение имеет недостатки и замечания, которые продавцам необходимо устранить в сроки, установленные муниципальным контрактом срока приема-передачи жилого помещения;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принимаемое жилое помещение не соответствует условиям и требованиям муниципального контракта и не подлежит приемке.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Заключение Комиссии о невозможности приемки жилого помещения является основанием для осуществления соответствующих процедур по расторжению муниципального контракта.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Документ о приемке (в соответствии с условиями муниципального контракта) подлежит утверждению муниципальным заказчиком, ответственным за приобретение жилого помещения. </w:t>
      </w:r>
    </w:p>
    <w:p w:rsidR="004E073C" w:rsidRPr="004E073C" w:rsidRDefault="004E073C" w:rsidP="004E073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662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«Корткеросский»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15.07.2026 № 832</w:t>
      </w:r>
    </w:p>
    <w:p w:rsidR="004E073C" w:rsidRPr="004E073C" w:rsidRDefault="004E073C" w:rsidP="004E07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Комиссии по приемке </w:t>
      </w: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жилых помещений</w:t>
      </w:r>
      <w:r w:rsidRPr="004E073C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 xml:space="preserve"> во вновь построенных домах и </w:t>
      </w: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жилых помещений, приобретаемых у лиц, не являющихся застройщиками</w:t>
      </w:r>
      <w:r w:rsidRPr="004E0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вторичном рынке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администрации муниципального района «Корткеросский» курирующий вопросы строительства объектов капитального строительства.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председателя комиссии: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по капитальному строительству и территориальному развитию администрации муниципального района «Корткеросский»; в случае отсутствия -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Консультант-эксперт отдела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«Корткеросский», в случае отсутствия - заведующий отделом архитектуры и строительства администрации муниципального района «Корткеросский».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жилищно-коммунального, дорожного хозяйства и транспорта администрации муниципального района «Корткеросский»; в случае отсутствия - заместитель начальника Управления жилищно-коммунального, дорожного хозяйства и транспорта администрации муниципального района «Корткеросский»;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жилищной политики администрации муниципального района «Корткеросский»; в случае отсутствия - заместитель заведующего отделом жилищной политики администрации муниципального района «Корткеросский»;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Консультант-эксперт Управления имущественных и земельных отношений, в случае отсутствия - консультант Управления имущественных и земельных отношений.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Начальник правового Управления администрации МР Корткеросский», в случае отсутствия юрисконсульт правового управления администрации муниципального района «Корткеросский».</w:t>
      </w:r>
    </w:p>
    <w:p w:rsidR="004E073C" w:rsidRPr="004E073C" w:rsidRDefault="004E073C" w:rsidP="004E07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«Корткеросский»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15.07.2026 № 832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 обследования жилого помещения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(место составления акта)                                                                      (дата составления акта) </w:t>
      </w:r>
    </w:p>
    <w:p w:rsidR="004E073C" w:rsidRPr="004E073C" w:rsidRDefault="004E073C" w:rsidP="004E0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приемке жилых помещений 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«Корткеросский», назначенная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назначена, наименование органа местного самоуправления, дата, номер решения)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Председателя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Членов комиссии: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основании муниципального контракта № ___________________________ от «___»______________20__г., провели осмотр жилого помещения, расположенного по адресу:      _________________________________________________________________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(адрес жилого помещения)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применением фотофиксации основных конструктивных элементов жилого помещения _______________________________________________________  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                                                        (дверные, оконные блоки, пол, стены, потолок)                                               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внутриквартирного инженерного оборудования _________________________________________________________________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(электропроводка, сантехническое оборудование, оборудование газоснабжения, теплоснабжения)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ходе осмотра проводилась:_____________________________________________________________________________________________________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>(фотосъемка, видео-, аудиозапись и т.п.)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осмотра установлено:____________________________________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(краткое описание состояния жилого помещения, инженерных систем здания, оборудования и механизмов)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Жилое помещение (квартира) имеет технические характеристики соответствующие техническому плану (техническому паспорту), выданному «____» ______________20__г.:</w:t>
      </w:r>
    </w:p>
    <w:p w:rsidR="004E073C" w:rsidRPr="004E073C" w:rsidRDefault="004E073C" w:rsidP="004E073C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объекта недвижимости ____________________________</w:t>
      </w:r>
    </w:p>
    <w:p w:rsidR="004E073C" w:rsidRPr="004E073C" w:rsidRDefault="004E073C" w:rsidP="004E073C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ввода в эксплуатацию ______________________________________</w:t>
      </w:r>
    </w:p>
    <w:p w:rsidR="004E073C" w:rsidRPr="004E073C" w:rsidRDefault="004E073C" w:rsidP="004E073C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 ________________________________________________________</w:t>
      </w:r>
    </w:p>
    <w:p w:rsidR="004E073C" w:rsidRPr="004E073C" w:rsidRDefault="004E073C" w:rsidP="004E073C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(кв.м) __________________________________________</w:t>
      </w:r>
    </w:p>
    <w:p w:rsidR="004E073C" w:rsidRPr="004E073C" w:rsidRDefault="004E073C" w:rsidP="004E07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686"/>
        <w:gridCol w:w="3402"/>
        <w:gridCol w:w="1701"/>
      </w:tblGrid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Процедура осмотра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Описание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Дефекты</w:t>
            </w:r>
          </w:p>
          <w:p w:rsidR="004E073C" w:rsidRPr="004E073C" w:rsidRDefault="004E073C" w:rsidP="004E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</w:tr>
      <w:tr w:rsidR="004E073C" w:rsidRPr="004E073C" w:rsidTr="00A150DF">
        <w:trPr>
          <w:trHeight w:val="6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E073C" w:rsidRPr="004E073C" w:rsidTr="00A150DF"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Внутренняя отделка жилого помещения:</w:t>
            </w: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стены (обои, панели, покраска) 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потолки (побелка, панели, натяжные потолки)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полы (ламинат с плинтусами, линолиум с плинтусами, плитка)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Электротехническое оборудование:</w:t>
            </w: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исправная электропроводка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(да/нет)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действующие осветительные приборы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электрические розетки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выключатели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Сантехническое оборудование (без признаков повреждений и сколов)</w:t>
            </w:r>
          </w:p>
        </w:tc>
      </w:tr>
      <w:tr w:rsidR="004E073C" w:rsidRPr="004E073C" w:rsidTr="00A150DF">
        <w:tc>
          <w:tcPr>
            <w:tcW w:w="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раковина в кухне со смесителем 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раковина в санузле со смесителем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ванна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унитаз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(да/нет) 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Другое оборудование </w:t>
            </w:r>
          </w:p>
        </w:tc>
      </w:tr>
      <w:tr w:rsidR="004E073C" w:rsidRPr="004E073C" w:rsidTr="00A150DF">
        <w:tc>
          <w:tcPr>
            <w:tcW w:w="703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газовая плита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электроплита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(да/нет) 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наличие входной двери с  дверной фурнитурой;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наличие межкомнатных дверей с  дверной фурнитурой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комнаты (да/нет)   кухня (да/нет)                                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комнаты (да/нет)   кухня (да/нет)                                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наличие оконной фурнитуры; целостность стекол;</w:t>
            </w:r>
          </w:p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подоконников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комнаты (да/нет)   кухня (да/нет)                                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комнаты (да/нет)   кухня (да/нет)                                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комнаты (да/нет)   кухня (да/нет)                                 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наличие приборов отопления: (полотенцесушители, радиаторы и т.д.: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комнаты: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кухня:</w:t>
            </w:r>
          </w:p>
          <w:p w:rsidR="004E073C" w:rsidRPr="004E073C" w:rsidRDefault="004E073C" w:rsidP="004E07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коридор: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и работоспособность электросчетчика с фиксацией показаний электросчетчика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и работоспособность теплосчетчика с фиксацией показаний теплосчетчика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наличие и работоспособность счетчика ХВС с фиксацией</w:t>
            </w: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показаний счетчика ХВС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и работоспособность счетчика ГВС с фиксацией показаний счетчика ГВС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и работоспособность счетчика газоснабжения с фиксацией показаний счетчика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73C" w:rsidRPr="004E073C" w:rsidTr="00A150DF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оценка общего состояния помещений (чистота)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73C">
              <w:rPr>
                <w:rFonts w:ascii="Times New Roman" w:eastAsia="Times New Roman" w:hAnsi="Times New Roman" w:cs="Times New Roman"/>
                <w:lang w:eastAsia="ru-RU"/>
              </w:rPr>
              <w:t>(да/нет)</w:t>
            </w:r>
          </w:p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3C" w:rsidRPr="004E073C" w:rsidRDefault="004E073C" w:rsidP="004E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несоответствиях помещения, установленных документацией об аукционе, требованиям с описанием конкретного несоответствия ____________________________________________________ _________________________________________________________________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           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Default="004C1DDF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</w:t>
      </w: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E073C" w:rsidRPr="004E073C" w:rsidRDefault="004E073C" w:rsidP="004E073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15.07.2026 № 832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о соответствии (несоответствии) приобретаемого жилого помещения техническому заданию, о надлежащем (ненадлежащем) санитарном и техническом состоянии жилого помещения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                                                                 «___»_____________20__ г.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(местоположение помещении, в том числе наименование улицы, номера дома и квартиры)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председателя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_________________________________________________________________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комиссии: 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E073C" w:rsidRPr="004E073C" w:rsidRDefault="004E073C" w:rsidP="004E073C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(ФИО, занимаемая должность)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осмотра жилого помещения приняла заключение о __________________________________________________________________________________________________________________________________ __________________________________________________________________________________________________________________________________ _________________________________________________________________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обоснование принятого комиссией заключения о соответствии (несоответствии)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приобретаемого жилого помещения техническому заданию, о надлежащем (ненадлежащем) санитарном и техническом состоянии жилого помещения)</w:t>
      </w:r>
      <w:r w:rsidRPr="004E0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           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________________ (ФИО) </w:t>
      </w:r>
    </w:p>
    <w:p w:rsidR="004E073C" w:rsidRPr="004E073C" w:rsidRDefault="004E073C" w:rsidP="004E07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 </w:t>
      </w:r>
    </w:p>
    <w:p w:rsidR="004E073C" w:rsidRPr="004E073C" w:rsidRDefault="004E073C" w:rsidP="004E07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3C" w:rsidRPr="004E073C" w:rsidRDefault="004E073C" w:rsidP="004E073C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1609" w:rsidRPr="00EF7BBC" w:rsidRDefault="00341609" w:rsidP="00E71E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0DF" w:rsidRPr="00EC7684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третий:</w:t>
      </w:r>
    </w:p>
    <w:p w:rsidR="00A150DF" w:rsidRP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иные официальные документы администрации </w:t>
      </w:r>
    </w:p>
    <w:p w:rsid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района «Корткеросский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ОПОВЕЩЕНИЕ О НАЧАЛЕ ПРОВЕДЕНИЯ ПУБЛИЧНХ СЛУШАНИЙ по проекту изменений, вносимых в «Правила землепользования и застройки муниципального образования сельского поселения «Корткерос»»</w:t>
      </w:r>
    </w:p>
    <w:p w:rsid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150DF" w:rsidRPr="00A150DF" w:rsidRDefault="00A150DF" w:rsidP="00A150D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A150DF" w:rsidRPr="00A150DF" w:rsidRDefault="00A150DF" w:rsidP="00A150DF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A150DF" w:rsidRPr="00A150DF" w:rsidRDefault="00A150DF" w:rsidP="00A150D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50DF">
        <w:rPr>
          <w:rFonts w:ascii="Times New Roman" w:eastAsia="Calibri" w:hAnsi="Times New Roman" w:cs="Times New Roman"/>
          <w:b/>
          <w:sz w:val="28"/>
          <w:szCs w:val="28"/>
        </w:rPr>
        <w:t>1.1. Информация о проекте</w:t>
      </w:r>
    </w:p>
    <w:p w:rsidR="00A150DF" w:rsidRPr="00A150DF" w:rsidRDefault="00A150DF" w:rsidP="00A15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подготовке проекта изменений принято п</w:t>
      </w: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02.07.2026г № 777 «О подготовке проекта изменений, вносимых в Правила землепользования и застройки муниципального образования сельского поселения «Корткерос».</w:t>
      </w:r>
    </w:p>
    <w:p w:rsidR="00A150DF" w:rsidRPr="00A150DF" w:rsidRDefault="00A150DF" w:rsidP="00A15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данного решения 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«Корткерос» (далее – Проект изменений).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ab/>
        <w:t>Проект изменений включает в себя: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1) изменения текстовой части </w:t>
      </w:r>
      <w:r w:rsidRPr="00A150D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 «Градостроительные регламенты» в части изменения описания территориальной зоны Т «Зона транспортной инфраструктуры» статьи 39 «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и коммунальные зоны»</w:t>
      </w: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, а именно: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>- п</w:t>
      </w:r>
      <w:r w:rsidRPr="00A150D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редлагается в основные виды разрешенного использования земельных участков. Находящихся в территориальной зоне Т включить вид разрешенного использования земельного участка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«воздушный транспорт» (код 7.4);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изменить</w:t>
      </w:r>
      <w:r w:rsidRPr="00A150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максимальный размер земельных участков с 10га на 35 га; минимальный размер земельных участков оставить без изменения (18кв.м);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откорректировать требования к отступам от границ земельного участка изложив в редакции:  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«минимальные отступы от границы земельных участков вдоль улиц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- 5 м, от прочих границ земельного участка –1м;</w:t>
      </w:r>
    </w:p>
    <w:p w:rsidR="00A150DF" w:rsidRPr="00A150DF" w:rsidRDefault="00A150DF" w:rsidP="00A150DF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целях внесения изменений в правила землепользования и застройки в части объектов культурного наследия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землепользования и застройки, и подготовка заключения комиссии не требуются. Изменения в части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объектов культурного наследия включены в единый проект изменений и носят информационный характер;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Pr="00A150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Администрация информирует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Правила землепользования и застройки муниципального образования сельского поселения «Корткерос» актуализируются в части дополнения  сведений об объектах культурного наследия и дополнения требованиями, установленными законодательством, а именно:</w:t>
      </w:r>
    </w:p>
    <w:p w:rsidR="00A150DF" w:rsidRPr="00A150DF" w:rsidRDefault="00A150DF" w:rsidP="00A150DF">
      <w:pPr>
        <w:widowControl w:val="0"/>
        <w:autoSpaceDE w:val="0"/>
        <w:autoSpaceDN w:val="0"/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предлагается дополнить текстовую часть следующими статьями: </w:t>
      </w:r>
    </w:p>
    <w:p w:rsidR="00A150DF" w:rsidRPr="00A150DF" w:rsidRDefault="00A150DF" w:rsidP="00A150DF">
      <w:pPr>
        <w:widowControl w:val="0"/>
        <w:autoSpaceDE w:val="0"/>
        <w:autoSpaceDN w:val="0"/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Статьей 44 «Общая информация об объектах культурного наследия и ограничения использования земельных участков и объектов капитального строительства по условиям охраны объектов культурного наследия»,</w:t>
      </w:r>
    </w:p>
    <w:p w:rsidR="00A150DF" w:rsidRPr="00A150DF" w:rsidRDefault="00A150DF" w:rsidP="00A15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bidi="en-US"/>
        </w:rPr>
        <w:t>Статьей 44.1 «Общая и</w:t>
      </w: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нформация об объектах</w:t>
      </w:r>
      <w:r w:rsidRPr="00A150DF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</w:t>
      </w: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культурного наследия, находящихся на территории сельского поселения Корткерос»,</w:t>
      </w:r>
    </w:p>
    <w:p w:rsidR="00A150DF" w:rsidRPr="00A150DF" w:rsidRDefault="00A150DF" w:rsidP="00A15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Статьей 44.2 «Требования к осуществлению деятельности в границах территории объекта культурного наследия и особый режим использования земельного участка, водного объекта или его части, в границах которых располагается объект археологического наследия»,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      </w:t>
      </w: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>Статьей 44.3 «Меры по обеспечению сохранности объекта культурного наследия, включённого в реестр, выявленного объекта культурного наследия, объекта, обладающего признаками объекта культурного наследия, принимаемые при проведении изыскательских, проектных, земляных, строительных, мелиоративных, хозяйственных работ, указанных в статье 30 Федеральный закон от 25.06.2002 N 73-ФЗ, работ по использованию лесов и иных работ»,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>Статьей 44.4 «Согласование архитектурно-градостроительного облика объекта капитального строительства»;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>- в защитную зону объекта культурного наследия регионального значения «Здание, где состоялось организационное собрание ячейки РКП (б)» попадают части (и (или) отдельные контура) территориальных зон: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 xml:space="preserve"> Ж-1 «Зона застройки индивидуальными жилыми домами»,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 xml:space="preserve"> Ж-2 «Зона застройки малоэтажными жилыми домами (дома до 4 этажей, включая мансардный)»,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 xml:space="preserve"> О-2 «Зона размещения объектов социального и коммунально-бытового назначения,</w:t>
      </w:r>
    </w:p>
    <w:p w:rsidR="00A150DF" w:rsidRPr="00A150DF" w:rsidRDefault="00A150DF" w:rsidP="00A150D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 xml:space="preserve"> О-3 «Зона обслуживания объектов, необходимых для осуществления   производственной и предпринимательской деятельности»,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 xml:space="preserve">  О-4 «Общественно-деловая зона социального вида»;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>в связи с этим, описание данных территориальных зон дополняется сведениями о защитной зоне объекта культурного наследия и требованиях, установленных в защитной зоне;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  <w:t>- в территориальной зоне Сп1 «Зона кладбищ» находится объект культурного наследия регионального значения «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Могила Лебедева М.Н., коми, поэта и писателя»; в связи с этим описание территориальной зоны </w:t>
      </w: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Сп1 «Зона </w:t>
      </w: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lastRenderedPageBreak/>
        <w:t xml:space="preserve">кладбищ» статьи 41 «Зоны специального назначения описание» также дополнено сведениями об объекте культурного наследия и требованиях законодательства. 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ab/>
      </w: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связи с тем, что изменения вносятся только в текстовую часть ПЗЗ СП «Корткерос» в Проект изменений, который выносятся на публичные слушания, не включены разделы ПЗЗ СП «Корткерос», которые не затрагиваются предлагаемыми изменениями.</w:t>
      </w:r>
    </w:p>
    <w:p w:rsidR="00A150DF" w:rsidRPr="00A150DF" w:rsidRDefault="00A150DF" w:rsidP="00A150D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Для наглядности изменения, вносимые в текстовую часть выделены цветом. </w:t>
      </w:r>
    </w:p>
    <w:p w:rsidR="00A150DF" w:rsidRPr="00A150DF" w:rsidRDefault="00A150DF" w:rsidP="00A150DF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внесения изменений в правила землепользования и застройки в части объектов культурного наследия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землепользования и застройки, и подготовка заключения комиссии не требуются. Изменения в части объектов культурного наследия включены в единый проект изменений и носят информационный характер.</w:t>
      </w:r>
    </w:p>
    <w:p w:rsidR="00A150DF" w:rsidRPr="00A150DF" w:rsidRDefault="00A150DF" w:rsidP="00A150DF">
      <w:pPr>
        <w:spacing w:after="0" w:line="240" w:lineRule="auto"/>
        <w:ind w:firstLine="92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проведения публичных слушаний могут быть предложены особые требования для установления в градостроительных регламентах территориальных зон, попадающих в защитную зону объекта культурного наследия.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Настоящим проектом особые требования не предложены.</w:t>
      </w:r>
    </w:p>
    <w:p w:rsidR="00A150DF" w:rsidRPr="00A150DF" w:rsidRDefault="00A150DF" w:rsidP="00A150DF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Во исполнение требования Градостроительного кодекса Российской Федерации по Проекту изменений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(в частности в отношении территориальной зоны Т и обсуждения вопроса включения особых требований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градостроительные регламенты территориальных зон, попадающих в защитную зону объекта культурного наследия)</w:t>
      </w: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0D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назначены публичные слушания.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A150DF" w:rsidRPr="00A150DF" w:rsidRDefault="00A150DF" w:rsidP="00A150DF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соответствии со статьей 31 Градостроительного кодекса Российской Федерации продолжительность публичных слушаний публичных слушаний по Проекту изменений, вносимых в правила землепользования и застройки составляет не более одного месяца со дня опубликования такого проекта. </w:t>
      </w:r>
    </w:p>
    <w:p w:rsidR="00A150DF" w:rsidRPr="00A150DF" w:rsidRDefault="00A150DF" w:rsidP="00A150DF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150DF" w:rsidRPr="00A150DF" w:rsidRDefault="00A150DF" w:rsidP="005571C4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 w:rsidRPr="00A150DF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 изменений</w:t>
      </w:r>
    </w:p>
    <w:p w:rsidR="00A150DF" w:rsidRPr="00A150DF" w:rsidRDefault="00A150DF" w:rsidP="00A150DF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50DF" w:rsidRPr="00A150DF" w:rsidRDefault="00A150DF" w:rsidP="00A150D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A150DF" w:rsidRPr="00A150DF" w:rsidRDefault="00A150DF" w:rsidP="005571C4">
      <w:pPr>
        <w:numPr>
          <w:ilvl w:val="0"/>
          <w:numId w:val="4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02.05.2026г № 777 «О подготовке проекта изменений, вносимых в Правила землепользования и застройки муниципального образования сельского поселения «Корткерос».</w:t>
      </w:r>
    </w:p>
    <w:p w:rsidR="00A150DF" w:rsidRPr="00A150DF" w:rsidRDefault="00A150DF" w:rsidP="00A150D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Постановление администрации муниципального района «Корткеросский» от 10.07.2026г № 804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«Корткерос».</w:t>
      </w:r>
    </w:p>
    <w:p w:rsidR="00A150DF" w:rsidRPr="00A150DF" w:rsidRDefault="00A150DF" w:rsidP="00A150D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  Оповещение граждан о предстоящих слушаниях ПЗЗ СП «Корткерос» 18.08.2026г.</w:t>
      </w:r>
    </w:p>
    <w:p w:rsidR="00A150DF" w:rsidRPr="00A150DF" w:rsidRDefault="00A150DF" w:rsidP="00A150D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 Проект изменений в ПЗЗ СП Корткерос в составе:</w:t>
      </w:r>
    </w:p>
    <w:p w:rsidR="00A150DF" w:rsidRPr="00A150DF" w:rsidRDefault="00A150DF" w:rsidP="00A150D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изменений - градостроительные регламенты.</w:t>
      </w:r>
    </w:p>
    <w:p w:rsidR="00A150DF" w:rsidRPr="00A150DF" w:rsidRDefault="00A150DF" w:rsidP="00A15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150DF" w:rsidRPr="00A150DF" w:rsidRDefault="00A150DF" w:rsidP="005571C4">
      <w:pPr>
        <w:numPr>
          <w:ilvl w:val="1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Место размещения Проекта</w:t>
      </w: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и </w:t>
      </w:r>
      <w:r w:rsidRPr="00A150D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 изменений</w:t>
      </w:r>
    </w:p>
    <w:p w:rsidR="00A150DF" w:rsidRPr="00A150DF" w:rsidRDefault="00A150DF" w:rsidP="00A150DF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A150DF" w:rsidRPr="00A150DF" w:rsidRDefault="00A150DF" w:rsidP="00A150DF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>С информацией о Проекте изменений</w:t>
      </w: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подлежащем рассмотрению на публичных слушаниях, перечнем информационных материалов к Проекту изменений можно ознакомится на сайте муниципального района «Корткеросский», ссылка: </w:t>
      </w:r>
      <w:hyperlink r:id="rId17" w:history="1"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</w:t>
        </w:r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r</w:t>
        </w:r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os-r11.gosweb.gosuslugi.ru</w:t>
        </w:r>
      </w:hyperlink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150DF" w:rsidRPr="00A150DF" w:rsidRDefault="00A150DF" w:rsidP="00A150D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Ссылка на место размещения подраздела «Проекты по внесению изменений в ГП и ПЗЗ c 11.2025г», в которым размещен Проект изменений. Ссылка: </w:t>
      </w:r>
      <w:hyperlink r:id="rId18" w:history="1">
        <w:r w:rsidRPr="00A150DF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https://cloud.armgs.team/public/Srfm</w:t>
        </w:r>
        <w:r w:rsidRPr="00A150DF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/</w:t>
        </w:r>
        <w:r w:rsidRPr="00A150DF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NXiaG4nnq</w:t>
        </w:r>
      </w:hyperlink>
      <w:r w:rsidRPr="00A150DF">
        <w:rPr>
          <w:rFonts w:ascii="Times New Roman" w:eastAsia="Calibri" w:hAnsi="Times New Roman" w:cs="Times New Roman"/>
          <w:bCs/>
          <w:sz w:val="28"/>
          <w:szCs w:val="28"/>
        </w:rPr>
        <w:t>, н</w:t>
      </w:r>
      <w:r w:rsidRPr="00A15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аименование файла: «Публичные слушания ПЗЗ Корткерос 18.08.2026г»)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50DF" w:rsidRPr="00A150DF" w:rsidRDefault="00A150DF" w:rsidP="00A150D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dst2123"/>
      <w:bookmarkEnd w:id="2"/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 изменений, подлежащему рассмотрению на публичных слушаниях</w:t>
      </w:r>
    </w:p>
    <w:p w:rsidR="00A150DF" w:rsidRPr="00A150DF" w:rsidRDefault="00A150DF" w:rsidP="00A150D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50DF" w:rsidRPr="00A150DF" w:rsidRDefault="00A150DF" w:rsidP="00A150D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50DF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>На основании постановления администрации муниципального района «Корткеросский» от 10.07.2026г № 804 «О назначении публичных слушаний по проектам изменений, вносимых в Правила землепользования и застройки муниципального образования сельского поселения «Корткерос»: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 - собрание публичных слушаний по Проекту изменений проводятся в период с даты размещения Проекта изменений (</w:t>
      </w:r>
      <w:r w:rsidRPr="00A150DF">
        <w:rPr>
          <w:rFonts w:ascii="Times New Roman" w:eastAsia="Calibri" w:hAnsi="Times New Roman" w:cs="Times New Roman"/>
          <w:b/>
          <w:sz w:val="28"/>
          <w:szCs w:val="28"/>
        </w:rPr>
        <w:t>с 21 июля 2026</w:t>
      </w: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)   </w:t>
      </w:r>
      <w:r w:rsidRPr="00A150DF">
        <w:rPr>
          <w:rFonts w:ascii="Times New Roman" w:eastAsia="Calibri" w:hAnsi="Times New Roman" w:cs="Times New Roman"/>
          <w:b/>
          <w:sz w:val="28"/>
          <w:szCs w:val="28"/>
        </w:rPr>
        <w:t xml:space="preserve">по 18 августа 2026г; 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- собрание участников публичных слушаний состоится </w:t>
      </w:r>
      <w:r w:rsidRPr="00A150DF">
        <w:rPr>
          <w:rFonts w:ascii="Times New Roman" w:eastAsia="Calibri" w:hAnsi="Times New Roman" w:cs="Times New Roman"/>
          <w:b/>
          <w:sz w:val="28"/>
          <w:szCs w:val="28"/>
        </w:rPr>
        <w:t>18 августа 2026г;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0D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A150DF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A150DF">
        <w:rPr>
          <w:rFonts w:ascii="Times New Roman" w:eastAsia="Calibri" w:hAnsi="Times New Roman" w:cs="Times New Roman"/>
          <w:b/>
          <w:sz w:val="28"/>
          <w:szCs w:val="28"/>
        </w:rPr>
        <w:t xml:space="preserve"> – 16ч.0мин;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D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A150DF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для </w:t>
      </w:r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администрации сельского поселения «Корткерос», по адресу: Республика Коми, с. Корткерос, ул. Советская, д.188.</w:t>
      </w:r>
    </w:p>
    <w:p w:rsidR="00A150DF" w:rsidRPr="00A150DF" w:rsidRDefault="00A150DF" w:rsidP="00A150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150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проектам правил землепользования и застройки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0DF" w:rsidRPr="00A150DF" w:rsidRDefault="00A150DF" w:rsidP="00A150DF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 изменений подлежащем рассмотрению на публичных слушаниях.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19" w:anchor="dst2110" w:history="1">
        <w:r w:rsidRPr="00A1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 w:rsidRPr="00A150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 изменений, подлежащего 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A150DF"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>ребования и порядок рассмотрения обращений в форме электронного документа размещены на</w:t>
      </w:r>
      <w:r w:rsidRPr="00A150DF"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 w:rsidRPr="00A150DF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20" w:history="1"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A150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21" w:history="1"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</w:t>
        </w:r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s</w:t>
        </w:r>
        <w:r w:rsidRPr="00A150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web.gosuslugi.ru/glavnoe/internet-priemnaya/</w:t>
        </w:r>
      </w:hyperlink>
      <w:r w:rsidRPr="00A150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 изменений, подлежащего рассмотрению на публичных слушаниях.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Участник публичных слушаний, который внес предложения и замечания, касающиеся Проекта изменений.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22" w:history="1">
        <w:r w:rsidRPr="00A1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0DF" w:rsidRPr="00A150DF" w:rsidRDefault="00A150DF" w:rsidP="00A150DF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dst2132"/>
      <w:bookmarkEnd w:id="3"/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 изменений, подлежащем рассмотрению на публичных слушаниях, о сроках проведения экспозиции или экспозиций такого Проекта изменений, о днях и часах, в которые возможно посещение указанных экспозиции или экспозиций</w:t>
      </w:r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изменений в электронном виде будет проводится в случае индивидуального обращения граждан: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муниципального образования муниципального района «Корткеросский» Волгаревой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9-24-96; время проведения экспозиции - рабочие дни и часы администрации муниципального района «Корткеросский»;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сельского поселения «Корткерос» руководителем администрации сельского поселения «Корткерос» Размановым Андреем Викторовичем (тел.: 9-99-082).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муниципального района «Корткеросский») Проекта изменений, выносимого на публичные слушания, указана в пункте 1.3 настоящего оповещения.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0DF" w:rsidRPr="00A150DF" w:rsidRDefault="00A150DF" w:rsidP="00A150DF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50DF" w:rsidRPr="00A150DF" w:rsidRDefault="00A150DF" w:rsidP="00A150DF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2146"/>
      <w:bookmarkEnd w:id="4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2147"/>
      <w:bookmarkEnd w:id="5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148"/>
      <w:bookmarkEnd w:id="6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2149"/>
      <w:bookmarkEnd w:id="7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2150"/>
      <w:bookmarkEnd w:id="8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2151"/>
      <w:bookmarkEnd w:id="9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2152"/>
      <w:bookmarkEnd w:id="10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 изменений,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2153"/>
      <w:bookmarkEnd w:id="11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2154"/>
      <w:bookmarkEnd w:id="12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2155"/>
      <w:bookmarkEnd w:id="13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2156"/>
      <w:bookmarkEnd w:id="14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 изменений,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2157"/>
      <w:bookmarkEnd w:id="15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2158"/>
      <w:bookmarkEnd w:id="16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2159"/>
      <w:bookmarkEnd w:id="17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2160"/>
      <w:bookmarkEnd w:id="18"/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0DF" w:rsidRPr="00A150DF" w:rsidRDefault="00A150DF" w:rsidP="00A150DF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A150DF" w:rsidRPr="00A150DF" w:rsidRDefault="00A150DF" w:rsidP="00A150DF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50DF" w:rsidRPr="00A150DF" w:rsidRDefault="00A150DF" w:rsidP="00A150DF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слушаний). </w:t>
      </w:r>
    </w:p>
    <w:p w:rsidR="00A150DF" w:rsidRPr="00A150DF" w:rsidRDefault="00A150DF" w:rsidP="00A15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1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A150DF" w:rsidRDefault="00A15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0DF" w:rsidRDefault="00A15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0DF" w:rsidRDefault="00A15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150DF" w:rsidRDefault="008A3007" w:rsidP="008A300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ОПОВЕЩЕНИЕ О НАЧАЛЕ ПРОВЕДЕНИЯ ПУБЛИЧНЫХ СЛУШАНИЙ по проекту изменений, вносимых в «Правила землепользования и застройки муниципального образования сельского поселения «Маджа»»</w:t>
      </w:r>
    </w:p>
    <w:p w:rsidR="00F969EF" w:rsidRPr="00F969EF" w:rsidRDefault="00F969EF" w:rsidP="005571C4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969E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F969EF" w:rsidRPr="00F969EF" w:rsidRDefault="00F969EF" w:rsidP="00F969EF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969EF" w:rsidRPr="00F969EF" w:rsidRDefault="00F969EF" w:rsidP="00F969E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9EF">
        <w:rPr>
          <w:rFonts w:ascii="Times New Roman" w:eastAsia="Calibri" w:hAnsi="Times New Roman" w:cs="Times New Roman"/>
          <w:b/>
          <w:sz w:val="28"/>
          <w:szCs w:val="28"/>
        </w:rPr>
        <w:t>1.1. Информация о проекте</w:t>
      </w:r>
    </w:p>
    <w:p w:rsidR="00F969EF" w:rsidRPr="00F969EF" w:rsidRDefault="00F969EF" w:rsidP="00F9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подготовке проекта изменений принято п</w:t>
      </w: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07.05.2026г № 480 «О подготовке проекта изменений, вносимых в Правила землепользования и застройки муниципального образования сельского поселения «Маджа».</w:t>
      </w:r>
    </w:p>
    <w:p w:rsidR="00F969EF" w:rsidRPr="00F969EF" w:rsidRDefault="00F969EF" w:rsidP="00F9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данного решения 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«Маджа» (далее – Проект изменений). </w:t>
      </w:r>
    </w:p>
    <w:p w:rsidR="00F969EF" w:rsidRPr="00F969EF" w:rsidRDefault="00F969EF" w:rsidP="00F969E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tab/>
        <w:t xml:space="preserve">Проект изменений включает в себя изменения текстовой части </w:t>
      </w:r>
      <w:r w:rsidRPr="00F969E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 «Градостроительные регламенты» в части корректировки статьи </w:t>
      </w:r>
      <w:bookmarkStart w:id="19" w:name="_Toc25247288"/>
      <w:r w:rsidRPr="00F969EF">
        <w:rPr>
          <w:rFonts w:ascii="Times New Roman" w:eastAsia="Calibri" w:hAnsi="Times New Roman" w:cs="Times New Roman"/>
          <w:sz w:val="28"/>
          <w:szCs w:val="28"/>
        </w:rPr>
        <w:t>14</w:t>
      </w:r>
      <w:r w:rsidRPr="00F969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969EF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F969EF">
        <w:rPr>
          <w:rFonts w:ascii="Times New Roman" w:eastAsia="Calibri" w:hAnsi="Times New Roman" w:cs="Times New Roman"/>
          <w:bCs/>
          <w:iCs/>
          <w:sz w:val="28"/>
          <w:szCs w:val="28"/>
        </w:rPr>
        <w:t>Градостроительный регламент зоны жилой застройки</w:t>
      </w:r>
      <w:bookmarkEnd w:id="19"/>
      <w:r w:rsidRPr="00F969E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». </w:t>
      </w:r>
    </w:p>
    <w:p w:rsidR="00F969EF" w:rsidRPr="00F969EF" w:rsidRDefault="00F969EF" w:rsidP="00F969E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EF">
        <w:rPr>
          <w:rFonts w:ascii="Times New Roman" w:eastAsia="Calibri" w:hAnsi="Times New Roman" w:cs="Times New Roman"/>
          <w:bCs/>
          <w:iCs/>
          <w:sz w:val="28"/>
          <w:szCs w:val="28"/>
        </w:rPr>
        <w:t>В данной статье предлагается внести изменения в п</w:t>
      </w: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редельные размеры земельных участков для земельных участков со следующими видами разрешенного использования:</w:t>
      </w:r>
    </w:p>
    <w:p w:rsidR="00F969EF" w:rsidRPr="00F969EF" w:rsidRDefault="00F969EF" w:rsidP="005571C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«для ведения личного подсобного хозяйства»: в соответствии с действующей редакцией Правил землепользования и застройки муниципального образования сельского поселения «Маджа» установлены следующие предельные размеры земельных участков: минимальный 200 кв.м, максимальный 5000 кв.м; предлагается минимальный размер установить 600 кв.м, максимальную площадь предлагается не изменять; </w:t>
      </w:r>
    </w:p>
    <w:p w:rsidR="00F969EF" w:rsidRPr="00F969EF" w:rsidRDefault="00F969EF" w:rsidP="00F969EF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кроме того, Проектом изменений предлагается скорректировать наименование вида разрешенного использования, обозначив в его в соответствии с классификатором видов разрешенного использования», утвержденным Приказом Росреестра от 10.11.2020 N П/0412, изложив в следующей редакции «д</w:t>
      </w:r>
      <w:r w:rsidRPr="00F969EF">
        <w:rPr>
          <w:rFonts w:ascii="Times New Roman" w:eastAsia="Calibri" w:hAnsi="Times New Roman" w:cs="Times New Roman"/>
          <w:bCs/>
          <w:iCs/>
          <w:sz w:val="28"/>
          <w:szCs w:val="28"/>
        </w:rPr>
        <w:t>ля ведения личного подсобного хозяйства (приусадебный земельный участок)</w:t>
      </w:r>
      <w:r w:rsidRPr="00F969E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».</w:t>
      </w:r>
    </w:p>
    <w:p w:rsidR="00F969EF" w:rsidRPr="00F969EF" w:rsidRDefault="00F969EF" w:rsidP="005571C4">
      <w:pPr>
        <w:numPr>
          <w:ilvl w:val="0"/>
          <w:numId w:val="5"/>
        </w:num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«ведение огородничества»: в соответствии с действующей редакцией ПЗЗ СП «Маджа» установлены следующие предельные размеры земельных участков: минимальный 50 кв.м, максимальный 399 кв.м; Проектом изменений предлагается минимальный размер земельного участка оставить без изменения (50 кв.м), максимальный размер предлагается установить 599 кв.м. </w:t>
      </w:r>
    </w:p>
    <w:p w:rsidR="00F969EF" w:rsidRPr="00F969EF" w:rsidRDefault="00F969EF" w:rsidP="00F969E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tab/>
      </w: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тем, что изменения вносятся только в текстовую часть ПЗЗ СП «Маджа» в Проект изменений, который выносятся на публичные слушания, не </w:t>
      </w: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включены разделы ПЗЗ СП «Маджа», которые не затрагиваются предлагаемыми изменениями.</w:t>
      </w:r>
    </w:p>
    <w:p w:rsidR="00F969EF" w:rsidRPr="00F969EF" w:rsidRDefault="00F969EF" w:rsidP="00F969EF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Для наглядности изменения, вносимые в статью 14, выделены цветом. </w:t>
      </w:r>
    </w:p>
    <w:p w:rsidR="00F969EF" w:rsidRPr="00F969EF" w:rsidRDefault="00F969EF" w:rsidP="00F969EF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  <w:r w:rsidRPr="00F969E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соответствии со статьей 31 Градостроительного кодекса Российской Федерации продолжительность публичных слушаний публичных слушаний по Проекту изменений. Вносимых в правила землепользования и застройки составляет не более одного месяца со дня опубликования такого проекта. </w:t>
      </w:r>
    </w:p>
    <w:p w:rsidR="00F969EF" w:rsidRPr="00F969EF" w:rsidRDefault="00F969EF" w:rsidP="00F969EF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F969EF" w:rsidRPr="00F969EF" w:rsidRDefault="00F969EF" w:rsidP="005571C4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9E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 w:rsidRPr="00F969EF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 изменений</w:t>
      </w:r>
    </w:p>
    <w:p w:rsidR="00F969EF" w:rsidRPr="00F969EF" w:rsidRDefault="00F969EF" w:rsidP="00F969EF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69EF" w:rsidRPr="00F969EF" w:rsidRDefault="00F969EF" w:rsidP="00F969E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F969EF" w:rsidRPr="00F969EF" w:rsidRDefault="00F969EF" w:rsidP="005571C4">
      <w:pPr>
        <w:numPr>
          <w:ilvl w:val="0"/>
          <w:numId w:val="4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07.05.2026г № 480 «О подготовке проекта изменений, вносимых в Правила землепользования и застройки муниципального образования сельского поселения «Маджа».</w:t>
      </w:r>
    </w:p>
    <w:p w:rsidR="00F969EF" w:rsidRPr="00F969EF" w:rsidRDefault="00F969EF" w:rsidP="00F969E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Постановление администрации муниципального района «Корткеросский» от 10.07.2026г № 800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«Маджа».</w:t>
      </w:r>
    </w:p>
    <w:p w:rsidR="00F969EF" w:rsidRPr="00F969EF" w:rsidRDefault="00F969EF" w:rsidP="00F969E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  Оповещение граждан о предстоящих слушаниях ПЗЗ СП «Маджа» 18.08.2026.</w:t>
      </w:r>
    </w:p>
    <w:p w:rsidR="00F969EF" w:rsidRPr="00F969EF" w:rsidRDefault="00F969EF" w:rsidP="00F969E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 Проект изменений в ПЗЗ СП Маджа в составе:</w:t>
      </w:r>
    </w:p>
    <w:p w:rsidR="00F969EF" w:rsidRPr="00F969EF" w:rsidRDefault="00F969EF" w:rsidP="00F969E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изменений - градостроительные регламенты.</w:t>
      </w:r>
    </w:p>
    <w:p w:rsidR="00F969EF" w:rsidRPr="00F969EF" w:rsidRDefault="00F969EF" w:rsidP="00F96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969EF" w:rsidRPr="00F969EF" w:rsidRDefault="00F969EF" w:rsidP="005571C4">
      <w:pPr>
        <w:numPr>
          <w:ilvl w:val="1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969E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Место размещения Проекта</w:t>
      </w:r>
      <w:r w:rsidRPr="00F96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и </w:t>
      </w:r>
      <w:r w:rsidRPr="00F969E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 изменений</w:t>
      </w:r>
    </w:p>
    <w:p w:rsidR="00F969EF" w:rsidRPr="00F969EF" w:rsidRDefault="00F969EF" w:rsidP="00F969EF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969EF" w:rsidRPr="00F969EF" w:rsidRDefault="00F969EF" w:rsidP="00F969EF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t>С информацией о Проекте изменений</w:t>
      </w: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подлежащем рассмотрению на публичных слушаниях, перечнем информационных материалов к Проекту изменений можно ознакомится на сайте муниципального района «Корткеросский», ссылка: </w:t>
      </w:r>
      <w:hyperlink r:id="rId23" w:history="1">
        <w:r w:rsidRPr="00F969E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969EF" w:rsidRPr="00F969EF" w:rsidRDefault="00F969EF" w:rsidP="00F969E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Ссылка на место размещения подраздела «Проекты по внесению изменений в ГП и ПЗЗ c 11.2025г.», в которым размещен Проект изменений. Ссылка на подраздел: </w:t>
      </w:r>
      <w:hyperlink r:id="rId24" w:history="1">
        <w:r w:rsidRPr="00F969EF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https://cloud.armgs.team/public/Srfm/NXiaG4nnq</w:t>
        </w:r>
      </w:hyperlink>
      <w:r w:rsidRPr="00F969EF">
        <w:rPr>
          <w:rFonts w:ascii="Times New Roman" w:eastAsia="Calibri" w:hAnsi="Times New Roman" w:cs="Times New Roman"/>
          <w:bCs/>
          <w:sz w:val="28"/>
          <w:szCs w:val="28"/>
        </w:rPr>
        <w:t>, н</w:t>
      </w:r>
      <w:r w:rsidRPr="00F969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аименование файла: «Публичные слушания ПЗЗ Маджа 18.08.2026»)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9EF" w:rsidRPr="00F969EF" w:rsidRDefault="00F969EF" w:rsidP="005571C4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 изменений, подлежащему рассмотрению на публичных слушаниях</w:t>
      </w:r>
    </w:p>
    <w:p w:rsidR="00F969EF" w:rsidRPr="00F969EF" w:rsidRDefault="00F969EF" w:rsidP="00F969E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69EF" w:rsidRPr="00F969EF" w:rsidRDefault="00F969EF" w:rsidP="00F969E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9EF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lastRenderedPageBreak/>
        <w:t>На основании постановления администрации муниципального района «Корткеросский» от 10.07.2026г № 800 «О назначении публичных слушаний по проектам изменений, вносимых в Правила землепользования и застройки муниципального образования сельского поселения «Маджа»: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 - собрание публичных слушаний по Проекту изменений проводятся в период с даты размещения Проекта изменений (</w:t>
      </w:r>
      <w:r w:rsidRPr="00F969EF">
        <w:rPr>
          <w:rFonts w:ascii="Times New Roman" w:eastAsia="Calibri" w:hAnsi="Times New Roman" w:cs="Times New Roman"/>
          <w:b/>
          <w:sz w:val="28"/>
          <w:szCs w:val="28"/>
        </w:rPr>
        <w:t>с 21 июля 2026</w:t>
      </w: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)   </w:t>
      </w:r>
      <w:r w:rsidRPr="00F969EF">
        <w:rPr>
          <w:rFonts w:ascii="Times New Roman" w:eastAsia="Calibri" w:hAnsi="Times New Roman" w:cs="Times New Roman"/>
          <w:b/>
          <w:sz w:val="28"/>
          <w:szCs w:val="28"/>
        </w:rPr>
        <w:t xml:space="preserve">по 18.08.2026г; 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- собрание участников публичных слушаний состоится </w:t>
      </w:r>
      <w:r w:rsidRPr="00F969EF">
        <w:rPr>
          <w:rFonts w:ascii="Times New Roman" w:eastAsia="Calibri" w:hAnsi="Times New Roman" w:cs="Times New Roman"/>
          <w:b/>
          <w:sz w:val="28"/>
          <w:szCs w:val="28"/>
        </w:rPr>
        <w:t>18.08.2026г;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9E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969EF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F969EF">
        <w:rPr>
          <w:rFonts w:ascii="Times New Roman" w:eastAsia="Calibri" w:hAnsi="Times New Roman" w:cs="Times New Roman"/>
          <w:b/>
          <w:sz w:val="28"/>
          <w:szCs w:val="28"/>
        </w:rPr>
        <w:t xml:space="preserve"> – 10ч.30мин;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E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969EF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для </w:t>
      </w:r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администрации сельского поселения «Маджа», по адресу: Республика Коми, с. Маджа, д. 190.</w:t>
      </w:r>
    </w:p>
    <w:p w:rsidR="00F969EF" w:rsidRPr="00F969EF" w:rsidRDefault="00F969EF" w:rsidP="00F969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69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проектам правил землепользования и застройки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9EF" w:rsidRPr="00F969EF" w:rsidRDefault="00F969EF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 изменений подлежащем рассмотрению на публичных слушаниях.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25" w:anchor="dst2110" w:history="1">
        <w:r w:rsidRPr="00F969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 w:rsidRPr="00F969E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 изменений, подлежащего 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F969EF"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>ребования и порядок рассмотрения обращений в форме электронного документа размещены на</w:t>
      </w:r>
      <w:r w:rsidRPr="00F969EF"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 w:rsidRPr="00F969EF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26" w:history="1">
        <w:r w:rsidRPr="00F969E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F969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27" w:history="1">
        <w:r w:rsidRPr="00F969E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https://kortkeros-r11.gosweb.gosuslugi.ru/glavnoe/internet-priemnaya/</w:t>
        </w:r>
      </w:hyperlink>
      <w:r w:rsidRPr="00F969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 изменений, подлежащего рассмотрению на публичных слушаниях.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Предложения и замечания, внесенные в соответствии пунктом 3.1 настоящего раздела, подлежат регистрации, а также обязательному рассмотрению 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Участник публичных слушаний, который внес предложения и замечания, касающиеся Проекта изменений.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28" w:history="1">
        <w:r w:rsidRPr="00F969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9EF" w:rsidRPr="00F969EF" w:rsidRDefault="00F969EF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 изменений, подлежащем рассмотрению на публичных слушаниях, о сроках проведения экспозиции или экспозиций такого Проекта изменений, о днях и часах, в которые возможно посещение указанных экспозиции или экспозиций</w:t>
      </w: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изменений в электронном виде будет проводится в случае индивидуального обращения граждан: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муниципального образования муниципального района «Корткеросский» Волгаревой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9-24-96; время проведения экспозиции - рабочие дни и часы администрации муниципального района «Корткеросский»;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сельского поселения «Маджа» Главой сельского поселения «Маджа» Ястребовой Галиной Владимировной (тел.: 9-41-05).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Ссылка на место размещения (на официальном сайте администрации муниципального района «Корткеросский») Проекта изменений, выносимого на публичные слушания, указана в пункте 1.3 настоящего оповещения.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9EF" w:rsidRPr="00F969EF" w:rsidRDefault="00F969EF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9EF" w:rsidRPr="00F969EF" w:rsidRDefault="00F969EF" w:rsidP="00F969EF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 изменений,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 изменений,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9EF" w:rsidRPr="00F969EF" w:rsidRDefault="00F969EF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F969EF" w:rsidRPr="00F969EF" w:rsidRDefault="00F969EF" w:rsidP="00F969EF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9EF" w:rsidRPr="00F969EF" w:rsidRDefault="00F969EF" w:rsidP="00F969EF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слушаний). </w:t>
      </w:r>
    </w:p>
    <w:p w:rsidR="008A3007" w:rsidRPr="008A3007" w:rsidRDefault="00F969EF" w:rsidP="00F969E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9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8A3007" w:rsidRDefault="008A300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E014C" w:rsidRDefault="00AC2D0B" w:rsidP="00AC2D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ОПОВЕЩЕНИЕ О НАЧАЛЕ ПРОВЕДЕНИЯ ПУБЛИЧНЫХ СЛУШАНИЙ по проекту изменений, вносимых в «Правила землепользования и застройки муниципального образования сельского поселения «Пезмег»»</w:t>
      </w:r>
    </w:p>
    <w:p w:rsidR="00EE014C" w:rsidRDefault="00EE014C" w:rsidP="00AC2D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EE014C" w:rsidRPr="00EE014C" w:rsidRDefault="00EE014C" w:rsidP="005571C4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EE014C" w:rsidRPr="00EE014C" w:rsidRDefault="00EE014C" w:rsidP="00EE014C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E014C" w:rsidRPr="00EE014C" w:rsidRDefault="00EE014C" w:rsidP="00EE014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>1.1. Информация о проекте</w:t>
      </w:r>
    </w:p>
    <w:p w:rsidR="00EE014C" w:rsidRPr="00EE014C" w:rsidRDefault="00EE014C" w:rsidP="00EE0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подготовке проекта изменений принято п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07.05.2026г № 477 «О подготовке проекта изменений, вносимых в Правила землепользования и застройки муниципального образования сельского поселения «Пезмег» и дополнительно постановлением администрации МР «Корткеросский» от  10.07.2026 № 799 «О внесении изменений в постановление администрации муниципального района «Короткеросский» от 07.05.2026 № 477 «О подготовке проекта изменений, вносимых  в Правила землепользования и застройки муниципального образования сельского поселения  «Пезмег».</w:t>
      </w:r>
    </w:p>
    <w:p w:rsidR="00EE014C" w:rsidRPr="00EE014C" w:rsidRDefault="00EE014C" w:rsidP="00EE0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данного решения 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«Пезмег» (далее – Проект изменений). 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ab/>
        <w:t xml:space="preserve">Проект изменений включает изменения, предлагаемые в часть </w:t>
      </w:r>
      <w:r w:rsidRPr="00EE014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 «Градостроительные регламенты» текстовой части Правил землепользования и застройки муниципального образования сельского поселения «Пезмег», а именно:</w:t>
      </w:r>
    </w:p>
    <w:p w:rsidR="00EE014C" w:rsidRPr="00EE014C" w:rsidRDefault="00EE014C" w:rsidP="005571C4">
      <w:pPr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>По статье 40 «Жилые зоны»</w:t>
      </w:r>
    </w:p>
    <w:p w:rsidR="00EE014C" w:rsidRPr="00EE014C" w:rsidRDefault="00EE014C" w:rsidP="005571C4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Проектом изменений так же предлагается внести корректировку перечня видов разрешенного использования, установленных в территориальной зоне Ж; установленные виды разрешенного использования предлагается изложить излагаются в соответствии с классификатором видов разрешенного использования, утвержденного Приказом Росреестр от 10.11.2020 № П/0412 с дополнением описания видов разрешенного использования, оформив перечень в табличной форе; кроме того, перечень видов разрешенного использования предлагается дополнить видами разрешенного использования «малоэтажная многоквартирная жилая застройка» (код 2.1.1) (для данного вида установлены предельные размеры земельных участков, а перечне видом разрешенного использования данный вид отсутствует) и  размещение гаражей для собственных нужд» (2.7.2) (на территории населенных </w:t>
      </w:r>
      <w:r w:rsidRPr="00EE014C">
        <w:rPr>
          <w:rFonts w:ascii="Times New Roman" w:eastAsia="Calibri" w:hAnsi="Times New Roman" w:cs="Times New Roman"/>
          <w:sz w:val="28"/>
          <w:szCs w:val="28"/>
        </w:rPr>
        <w:lastRenderedPageBreak/>
        <w:t>пунктов имеются отдельно стоящие гаражи, в перечне видов разрешенного использования данный вид отсутствует);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Перечень видов разрешенного использования по проекту изменений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488"/>
        <w:gridCol w:w="7091"/>
      </w:tblGrid>
      <w:tr w:rsidR="00EE014C" w:rsidRPr="00EE014C" w:rsidTr="00F969EF">
        <w:trPr>
          <w:tblHeader/>
        </w:trPr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2490" w:type="dxa"/>
            <w:vAlign w:val="center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Вид разрешенного использования и кодовое обозначение</w:t>
            </w:r>
          </w:p>
        </w:tc>
        <w:tc>
          <w:tcPr>
            <w:tcW w:w="7122" w:type="dxa"/>
            <w:vAlign w:val="center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</w:tr>
      <w:tr w:rsidR="00EE014C" w:rsidRPr="00EE014C" w:rsidTr="00F969EF">
        <w:tc>
          <w:tcPr>
            <w:tcW w:w="10206" w:type="dxa"/>
            <w:gridSpan w:val="3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Для индивидуального жилищного строительства (2.1)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выращивание сельскохозяйственных культур;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гаражей для собственных нужд и хозяйственных построек.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Малоэтажная многоквартирная жилая застройка (2.1.1)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спортивных и детских площадок, площадок для отдыха;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Среднеэтажная жилая застройка (2.5)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многоквартирных домов этажностью не выше восьми этажей;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и озеленение;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подземных гаражей и автостоянок;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спортивных и детских площадок, площадок для отдыха;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Для ведения личного подсобного хозяйства (приусадебный земельный участок) (2.2)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жилого дома, указанного в описании вида разрешенного использования с кодом 2.1;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 xml:space="preserve">Блокированная жилая застройка </w:t>
            </w:r>
            <w:r w:rsidRPr="00EE014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(2.3)                                                                                                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Размещение жилого дома, блокированного с другим жилым домом (другими жилыми домами) в одном ряду общей </w:t>
            </w: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Обслуживание жилой застройки (2.7)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Земельные участки (территории) общего пользования (12.0)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Связь (6.8)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29" w:history="1">
              <w:r w:rsidRPr="00EE014C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кодами 3.1.1</w:t>
              </w:r>
            </w:hyperlink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hyperlink r:id="rId30" w:history="1">
              <w:r w:rsidRPr="00EE014C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3.2.3</w:t>
              </w:r>
            </w:hyperlink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Оказание услуг связи (3.2.3)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Магазины (4.4)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Бытовое обслуживание (3.3)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Обеспечение внутреннего правопорядка (8.3)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 xml:space="preserve">Коммунальное </w:t>
            </w:r>
            <w:r w:rsidRPr="00EE014C">
              <w:rPr>
                <w:rFonts w:ascii="Arial" w:eastAsia="Calibri" w:hAnsi="Arial" w:cs="Arial"/>
                <w:sz w:val="24"/>
                <w:szCs w:val="24"/>
              </w:rPr>
              <w:lastRenderedPageBreak/>
              <w:t>обслуживание (3.1)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Размещение зданий и сооружений в целях обеспечения </w:t>
            </w: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Спорт (5.1)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tabs>
                <w:tab w:val="left" w:pos="1080"/>
                <w:tab w:val="left" w:pos="1620"/>
              </w:tabs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Гостиничное обслуживание (4.7)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гостиниц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Религиозное использование (3.7)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17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Ведение садоводства (13.2)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 для собственных нужд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18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Ведение огородничества (13.1)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Хранение автотранспорта (2.7.1)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highlight w:val="cyan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Размещение гаражей для собственных нужд (2.7.2)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Амбулаторно-поликлиническое обслуживание (3.4.1)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</w:tr>
      <w:tr w:rsidR="00EE014C" w:rsidRPr="00EE014C" w:rsidTr="00F969EF">
        <w:tc>
          <w:tcPr>
            <w:tcW w:w="10206" w:type="dxa"/>
            <w:gridSpan w:val="3"/>
          </w:tcPr>
          <w:p w:rsidR="00EE014C" w:rsidRPr="00EE014C" w:rsidRDefault="00EE014C" w:rsidP="00EE014C">
            <w:pPr>
              <w:spacing w:after="0" w:line="240" w:lineRule="auto"/>
              <w:ind w:firstLine="28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Условно разрешенные виды использования</w:t>
            </w:r>
          </w:p>
          <w:p w:rsidR="00EE014C" w:rsidRPr="00EE014C" w:rsidRDefault="00EE014C" w:rsidP="00EE014C">
            <w:pPr>
              <w:spacing w:after="0" w:line="240" w:lineRule="auto"/>
              <w:ind w:firstLine="284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Не предусмотрены</w:t>
            </w:r>
          </w:p>
        </w:tc>
      </w:tr>
      <w:tr w:rsidR="00EE014C" w:rsidRPr="00EE014C" w:rsidTr="00F969EF">
        <w:tc>
          <w:tcPr>
            <w:tcW w:w="10206" w:type="dxa"/>
            <w:gridSpan w:val="3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Садоводство (1.5)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 xml:space="preserve">Осуществление хозяйственной деятельности, в том числе на сельскохозяйственных угодьях, связанной с </w:t>
            </w:r>
            <w:r w:rsidRPr="00EE014C">
              <w:rPr>
                <w:rFonts w:ascii="Arial" w:eastAsia="Calibri" w:hAnsi="Arial" w:cs="Arial"/>
                <w:sz w:val="24"/>
                <w:szCs w:val="24"/>
              </w:rPr>
              <w:lastRenderedPageBreak/>
              <w:t>выращиванием многолетних плодовых и ягодных культур, винограда и иных многолетних культур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Амбулаторно-поликлиническое обслуживание (3.4.1)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внутреннего правопорядка (8.3),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обслуживание (3.1),</w:t>
            </w:r>
          </w:p>
        </w:tc>
        <w:tc>
          <w:tcPr>
            <w:tcW w:w="7122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014C">
              <w:rPr>
                <w:rFonts w:ascii="Arial" w:eastAsia="Calibri" w:hAnsi="Arial" w:cs="Arial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EE014C" w:rsidRPr="00EE014C" w:rsidTr="00F969EF">
        <w:tc>
          <w:tcPr>
            <w:tcW w:w="59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490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22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EE014C" w:rsidRPr="00EE014C" w:rsidRDefault="00EE014C" w:rsidP="00EE014C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2)</w:t>
      </w:r>
      <w:r w:rsidRPr="00EE014C">
        <w:rPr>
          <w:rFonts w:ascii="Times New Roman" w:eastAsia="Calibri" w:hAnsi="Times New Roman" w:cs="Times New Roman"/>
          <w:sz w:val="28"/>
          <w:szCs w:val="28"/>
        </w:rPr>
        <w:tab/>
        <w:t>в связи с корректировкой наименований видов разрешенного использования предлагается откорректировать и наименования видов разрешенного использования содержащиеся в таблице «Предельные параметры земельных участков и объектов капитального строительства»;</w:t>
      </w:r>
    </w:p>
    <w:p w:rsidR="00EE014C" w:rsidRPr="00EE014C" w:rsidRDefault="00EE014C" w:rsidP="005571C4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в действующей редакцией ПЗЗ СП «Пезмег» для земельных участков с видом разрешенного использования «для ведения личного подсобного хозяйства» установлена минимальная площадь 30 кв.м и максимальная – 2500 кв.м; предлагается изменить минимальный размер земельного участка с 30 кв.м на 600 кв.м. максимальный размер земельного участка оставить без изменения (2500 кв.м;</w:t>
      </w:r>
    </w:p>
    <w:p w:rsidR="00EE014C" w:rsidRPr="00EE014C" w:rsidRDefault="00EE014C" w:rsidP="005571C4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в связи с тем, что в перечне основных видов разрешенного использования имеется вид разрешенного использования «для индивидуального жилищного строительства», а предельные размеры земельных участков градостроительными регламентами не установлены, предлагается для земельных участков с таким видом разрешенного использования установить следующие предельные минимальные и максимальные размеры: минимальный 600 кв.м, максимальный 2500 кв.м;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ab/>
        <w:t xml:space="preserve">5) предлагается установить минимальную, максимальную площадь для земельных участков с видом разрешенного использования «ведение садоводства»; в соответствии с Законом Республики Коми от 28.06.2005 N 59-РЗ «О </w:t>
      </w:r>
      <w:r w:rsidRPr="00EE014C">
        <w:rPr>
          <w:rFonts w:ascii="Times New Roman" w:eastAsia="Calibri" w:hAnsi="Times New Roman" w:cs="Times New Roman"/>
          <w:sz w:val="28"/>
          <w:szCs w:val="28"/>
        </w:rPr>
        <w:lastRenderedPageBreak/>
        <w:t>регулировании некоторых вопросов в области земельных отношений» з площадь таких земельных участков может быть от 0,06 га до 0,25га; в связи в градостроительный регламент в данной части предлагается внести изменения в соответствии с действующим законодательством;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ab/>
        <w:t>на основании предлагаемых изменений (в соответствии с пунктами – 2-5) предлагается таблицу «Предельные параметры земельных участков и объектов капитального строительства» изложить в следующей редакции: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«Предельные параметры земельных участков и объектов капитального строительства:</w:t>
      </w:r>
    </w:p>
    <w:tbl>
      <w:tblPr>
        <w:tblpPr w:leftFromText="180" w:rightFromText="180" w:vertAnchor="text" w:horzAnchor="margin" w:tblpY="7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16"/>
        <w:gridCol w:w="1956"/>
        <w:gridCol w:w="1417"/>
      </w:tblGrid>
      <w:tr w:rsidR="00EE014C" w:rsidRPr="00EE014C" w:rsidTr="00F969EF">
        <w:trPr>
          <w:trHeight w:val="1269"/>
        </w:trPr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 размер земельных участков с видом разрешенного использования «обслуживание жилой застройки» (размещение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зоны)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кв.м.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Минимальные размеры земельного участка с видом разрешенного использования «размещение гаражей для собственных нужд», «хранение автотранспорта»,«коммунальное обслуживание»,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EE014C" w:rsidRPr="00EE014C" w:rsidTr="00F969EF">
        <w:trPr>
          <w:trHeight w:val="1757"/>
        </w:trPr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площадь земельного участка с видом разрешенного использования «малоэтажная многоквартирная жилая</w:t>
            </w:r>
            <w:r w:rsidRPr="00EE01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застройка», «с</w:t>
            </w: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реднеэтажная жилая застройка»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кв.м.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28"/>
                <w:szCs w:val="28"/>
                <w:lang w:eastAsia="ru-RU"/>
              </w:rPr>
            </w:pPr>
          </w:p>
        </w:tc>
      </w:tr>
      <w:tr w:rsidR="00EE014C" w:rsidRPr="00EE014C" w:rsidTr="00F969EF">
        <w:trPr>
          <w:trHeight w:val="738"/>
        </w:trPr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(максимальная) площадь земельных участков с видом разрешенного использования «для ведения личного подсобного хозяйства (приусадебный участок)», «для индивидуального жилищного строительства»,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кв.м.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600 - 2 500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(максимальная) площадь земельного участка с видом разрешенного использования «блокированная жилая застройка»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кв.м.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30 – 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площадь земельных участков с видом разрешенного использования «</w:t>
            </w: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амбулаторно-поликлиническое обслуживание»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Максимальная площадь земельных участков с </w:t>
            </w: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видом разрешенного использования «ведение огородничества»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кв.м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8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площадь земельных участков с видом разрешенного использования «ведение садоводства»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0,06га -0,25га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Минимальная и (или) максимальная площадь земельных участков для видов разрешенного использования «связь», «оказание услуг связи», «обеспечение внутреннего правопорядка», «спорт», «гостиничное обслуживание»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настоящими правилами не установлена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Минимальная ширина земельного участка для объекта капитального строения;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Высота зданий: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для всех основных строений количество надземных этажей с выносом мансарды;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этажность жилых домов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3-х этажей</w:t>
            </w:r>
          </w:p>
        </w:tc>
      </w:tr>
      <w:tr w:rsidR="00EE014C" w:rsidRPr="00EE014C" w:rsidTr="00F969EF">
        <w:trPr>
          <w:trHeight w:val="3676"/>
        </w:trPr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Минимальное расстояние: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расстояние противопожарных требований между объектами жилого, общественного и производственного назначение не менее;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обеспечение подъезда пожарной техники к жилым домам и хозяйственным постройкам – на расстояние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от границ земельных участков до зданий, строений, сооружений, не менее</w:t>
            </w:r>
            <w:r w:rsidRPr="00EE014C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от красной линии улиц не менее; 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между длинными сторонами жилых зданий высотой 2-3 этажа;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глубина заднего двора для 2-3 этажных зданий;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окон жилого здания до хозяйственных построек, расположенных на соседнем участке не менее;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 границы участка расстояние по санитарно-</w:t>
            </w: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бытовым условиям должны быть не менее от жилого дома (с учетом требований п.4.1.5 СП 30-102-99);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построек для содержания скота и птицы не менее от жилого дома;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других построек (бани, гаражи и др.) не менее от жилого дома;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стволов высокорослых деревьев не менее;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среднерослых не менее; 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кустарника не менее; 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5 до 8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3-х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14C" w:rsidRPr="00EE014C" w:rsidTr="00F969EF">
        <w:tc>
          <w:tcPr>
            <w:tcW w:w="56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51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процент застройки земельного участка </w:t>
            </w:r>
          </w:p>
        </w:tc>
        <w:tc>
          <w:tcPr>
            <w:tcW w:w="1956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0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</w:tr>
    </w:tbl>
    <w:p w:rsidR="00EE014C" w:rsidRPr="00EE014C" w:rsidRDefault="00EE014C" w:rsidP="005571C4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E014C">
        <w:rPr>
          <w:rFonts w:ascii="Times New Roman" w:eastAsia="Calibri" w:hAnsi="Times New Roman" w:cs="Times New Roman"/>
          <w:bCs/>
          <w:iCs/>
          <w:sz w:val="28"/>
          <w:szCs w:val="28"/>
        </w:rPr>
        <w:t>в связи с тем, что статья 40 действующей редакции ПЗЗ СП «Пезмег» содержит не актуальные данные о наименованиях документов, в соответствии с которыми установлены требования к параметрам сооружений и границам земельных участков, предлагается: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 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СНиП 2.07.01-89* «Градостроительство. Планировка и застройка городских и</w:t>
      </w:r>
      <w:r w:rsidRPr="00EE014C"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  <w:t xml:space="preserve"> 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поселений» заменить на СП 42.13330.2016 «Свод правил. Градостроительство. Планировка и застройка городских и сельских поселений. Актуализированная редакция СНиП 2.07.01-89*», </w:t>
      </w:r>
    </w:p>
    <w:p w:rsidR="00EE014C" w:rsidRPr="00EE014C" w:rsidRDefault="00EE014C" w:rsidP="00EE014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СНиП 31-02-2001 «Дома жилые одноквартирные заменить на СП 55.13330.2016 «Свод правил. Дома одноквартирные. СНиП 31-02-2021»,</w:t>
      </w:r>
    </w:p>
    <w:p w:rsidR="00EE014C" w:rsidRPr="00EE014C" w:rsidRDefault="00EE014C" w:rsidP="00EE014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НПБ 106-95 «Индивидуальные жилые дома. Противопожарные требования» заменить на СНиП 31-02-2001 «Дома жилые одноквартирные».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ab/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связи с тем, что изменения вносятся только в текстовую часть ПЗЗ СП «Пезмег» в Проект изменений, который выносятся на публичные слушания, не включены разделы ПЗЗ СП «Пезмег», которые не затрагиваются предлагаемыми изменениями.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II</w:t>
      </w:r>
      <w:r w:rsidRPr="00EE01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По статье 41 «Зона всех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E01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видов общественно-деловой застройки с включением объектов жилой застройки».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Проектом изменений предлагается выполнить изложить виды разрешенного использования данной территориальной зоны в соответствии с классификатором видов разрешенного использования, утвержденного Приказом Росреестр от 10.11.2020 № П/0412 с дополнением описания видов разрешенного использования, оформив перечень в табличной форме.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предлагается откорректировать наименования видов разрешенного использования в таблице «Предельные (минимальные и (или) максимальные размеры земельных участков, предельные параметры разрешенного строительства, 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реконструкции объектов капитального строительства, расположенных в территориальной зоне ОД-1»;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Предлагается включить в состав ПЗЗ СП «Пезмег» карту градостроительного зонирования п. Аджером и карту градостроительного зонирования с. Пезмег, откорректированные в соответствии с решениями о внесении изменений, принятыми администрацией сельского поселения «Пезмег» и администрацией муниципального района «Корткеросский».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тем, что статья 41 действующей редакции ПЗЗ СП «Пезмег» содержит не актуальные данные о наименованиях документов, в соответствии с которыми установлены требования к параметрам сооружений и границам земельных участков, предлагается: 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−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СП 113.13330.2012 «Стоянки автомобилей». Актуализированная редакция СНиП 21-02-99*» заменить на СП 113.13330.2016 «Свод правил. Стоянки автомобилей. Актуализированная редакция СНиП 21-02-99*»,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−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СП 59.13330.2012 «Доступность зданий и сооружений для маломобильных групп населения». Актуализированная редакция СНиП 35-01-2001» заменить на СП 59.13330.2016 «Свод правил. Доступность зданий и сооружений для маломобильных групп населения. Актуализированная редакция СНиП 35-01-2001» (утв. Приказом Минстроя России от 14.11.2016 N 798/пр),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−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СанПиН 2.2.1/2.1.1.1076-01 «Гигиенические требования к инсоляции и солнцезащите помещений жилых и общественных зданий и территорий» заменить на 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СП 42.13330.2011, «Градостроительство. Планировка и застройка городских и сельских поселений» Приложение 7 заменить на СП 42.13330.2016 «Свод правил. Градостроительство. Планировка и застройка городских и сельских поселений. Актуализированная редакция СНиП 2.07.01-89*»,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СНиП 2.08.02-89* «Общественные здания и сооружения» заменить на СНиП 31-06-2009 «Общественные здания и сооружения» (утв. Приказом Минрегиона РФ от 01.09.2009 N 390).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основании предлагаемых изменений статью 41 изложить в следующей редакции:</w:t>
      </w:r>
    </w:p>
    <w:p w:rsidR="00EE014C" w:rsidRPr="00EE014C" w:rsidRDefault="00EE014C" w:rsidP="00EE014C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20" w:name="_Toc246215456"/>
      <w:bookmarkStart w:id="21" w:name="_Toc353145043"/>
      <w:r w:rsidRPr="00EE01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«Статья 41.</w:t>
      </w:r>
      <w:r w:rsidRPr="00EE01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bookmarkEnd w:id="20"/>
      <w:r w:rsidRPr="00EE01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Зона всех видов общественно-деловой застройки с включением объектов жилой застройки</w:t>
      </w:r>
      <w:bookmarkEnd w:id="21"/>
      <w:r w:rsidRPr="00EE01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</w:p>
    <w:p w:rsidR="00EE014C" w:rsidRPr="00EE014C" w:rsidRDefault="00EE014C" w:rsidP="00EE014C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ОД-1</w:t>
      </w: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Зона всех видов общественно-деловой застройки с включением объектов жилой застройки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использования и строительства недвижимости с широким спектром административных, деловых, общественных, культурных, жилых, обслуживающих и коммерческих видов использования многофункционального значения. Разрешается размещение административных объектов районного, поселенческого и местного значения при соблюдении нижеприведенных видов и параметров разрешенного использования недвижимости.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640"/>
        <w:gridCol w:w="6896"/>
      </w:tblGrid>
      <w:tr w:rsidR="00EE014C" w:rsidRPr="00EE014C" w:rsidTr="00F969EF">
        <w:trPr>
          <w:tblHeader/>
        </w:trPr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644" w:type="dxa"/>
            <w:vAlign w:val="center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 разрешенного использования и кодовое обозначение</w:t>
            </w:r>
          </w:p>
        </w:tc>
        <w:tc>
          <w:tcPr>
            <w:tcW w:w="7087" w:type="dxa"/>
            <w:vAlign w:val="center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Описание вида разрешенного использования земельного участка</w:t>
            </w:r>
          </w:p>
        </w:tc>
      </w:tr>
      <w:tr w:rsidR="00EE014C" w:rsidRPr="00EE014C" w:rsidTr="00F969EF">
        <w:tc>
          <w:tcPr>
            <w:tcW w:w="10348" w:type="dxa"/>
            <w:gridSpan w:val="3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виды разрешенного использования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Административные здания организаций, обеспечивающих предоставление коммунальных услуг (3.1.2)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Дошкольное, начальное и среднее общее образование (3.5.1)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Деловое управление (4.1) 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Гостиничное обслуживание (4.7)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гостиниц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Малоэтажная многоквартирная жилая застройка (2.1.1)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Магазины (4.4)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Коммунальное обслуживание (3.1)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Блокированная жилая застройка (2.3)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 (приусадебный земельный участок) (2.2)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жилого дома, указанного в описании вида разрешенного использования с кодом 2.1;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Хранение автотранспорта (2.7.1)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</w:t>
            </w: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разрешенного использования с </w:t>
            </w:r>
            <w:hyperlink r:id="rId31" w:history="1">
              <w:r w:rsidRPr="00EE014C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8"/>
                  <w:szCs w:val="28"/>
                  <w:u w:val="single"/>
                  <w:lang w:eastAsia="ru-RU"/>
                </w:rPr>
                <w:t>кодами 2.7.2</w:t>
              </w:r>
            </w:hyperlink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, </w:t>
            </w:r>
            <w:hyperlink r:id="rId32" w:history="1">
              <w:r w:rsidRPr="00EE014C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8"/>
                  <w:szCs w:val="28"/>
                  <w:u w:val="single"/>
                  <w:lang w:eastAsia="ru-RU"/>
                </w:rPr>
                <w:t>4.9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Социальное обслуживание (3.2)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Образование и просвещение (3.5)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</w:t>
            </w:r>
            <w:hyperlink r:id="rId33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3.5.1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34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3.5.2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123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Культурное развитие (3.6)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r:id="rId35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3.6.1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36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3.6.3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 (5.1)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r:id="rId37" w:history="1">
              <w:r w:rsidRPr="00EE014C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8"/>
                  <w:szCs w:val="28"/>
                  <w:u w:val="single"/>
                  <w:lang w:eastAsia="ru-RU"/>
                </w:rPr>
                <w:t>кодами 5.1.1</w:t>
              </w:r>
            </w:hyperlink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- </w:t>
            </w:r>
            <w:hyperlink r:id="rId38" w:history="1">
              <w:r w:rsidRPr="00EE014C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8"/>
                  <w:szCs w:val="28"/>
                  <w:u w:val="single"/>
                  <w:lang w:eastAsia="ru-RU"/>
                </w:rPr>
                <w:t>5.1.7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Здравоохранение (3.4)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39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3.4.1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40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3.4.2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Объекты торговли (торговые центры, торгово-развлекательные центры (комплексы (4.2)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r:id="rId41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4.5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42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4.6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43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4.8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44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4.8.2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размещение гаражей и (или) стоянок для автомобилей сотрудников и посетителей торгового центра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Отдых (рекреация) (5.0);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</w:t>
            </w: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</w:t>
            </w:r>
            <w:hyperlink r:id="rId45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5.1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46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5.5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Религиозное использование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(код 3.7)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объектов капитального строительства, предназначенных для отправления религиозных обрядов (церкви, храмы, часовни);</w:t>
            </w:r>
          </w:p>
          <w:p w:rsidR="00EE014C" w:rsidRPr="00EE014C" w:rsidRDefault="00EE014C" w:rsidP="00EE014C">
            <w:pPr>
              <w:widowControl w:val="0"/>
              <w:tabs>
                <w:tab w:val="left" w:pos="-200"/>
              </w:tabs>
              <w:spacing w:after="0" w:line="240" w:lineRule="auto"/>
              <w:ind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(воскресные школы).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Земельные участки (территории) общего пользования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(код 12.0)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r:id="rId47" w:history="1">
              <w:r w:rsidRPr="00EE01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кодами 12.0.1</w:t>
              </w:r>
            </w:hyperlink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hyperlink r:id="rId48" w:history="1">
              <w:r w:rsidRPr="00EE01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12.0.2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внутреннего правопорядка (8.3)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Парки культуры и отдыха (3.6.2)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парков культуры и отдыха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Связь (6.8)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49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3.1.1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0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3.2.3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услуг связи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(3.2.3)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Общественное питание (4.6)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14C" w:rsidRPr="00EE014C" w:rsidTr="00F969EF">
        <w:tc>
          <w:tcPr>
            <w:tcW w:w="10348" w:type="dxa"/>
            <w:gridSpan w:val="3"/>
          </w:tcPr>
          <w:p w:rsidR="00EE014C" w:rsidRPr="00EE014C" w:rsidRDefault="00EE014C" w:rsidP="00EE014C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Условно разрешенные виды использования</w:t>
            </w:r>
          </w:p>
          <w:p w:rsidR="00EE014C" w:rsidRPr="00EE014C" w:rsidRDefault="00EE014C" w:rsidP="00EE014C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EE014C" w:rsidRPr="00EE014C" w:rsidTr="00F969EF">
        <w:tc>
          <w:tcPr>
            <w:tcW w:w="10348" w:type="dxa"/>
            <w:gridSpan w:val="3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Вспомогательные виды разрешенного использования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Служебные гаражи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(код 4.9)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51" w:history="1">
              <w:r w:rsidRPr="00EE01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кодами 3.0</w:t>
              </w:r>
            </w:hyperlink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hyperlink r:id="rId52" w:history="1">
              <w:r w:rsidRPr="00EE01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4.0</w:t>
              </w:r>
            </w:hyperlink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для стоянки и хранения транспортных средств общего пользования, в том числе в депо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Обслуживание жилой застройки (2.7)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r:id="rId53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3.1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4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3.2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5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3.3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6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3.4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7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3.4.1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8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3.5.1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59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3.6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0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3.7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1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3.10.1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2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3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4.3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4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4.4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5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4.6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6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5.1.2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7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5.1.3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Коммунальное обслуживание (3.1) 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внутреннего правопорядка (8.3)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</w:t>
            </w: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гражданской обороны, являющихся частями производственных зданий</w:t>
            </w:r>
          </w:p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Культурное развитие (3.6)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r:id="rId68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кодами 3.6.1</w:t>
              </w:r>
            </w:hyperlink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69" w:history="1">
              <w:r w:rsidRPr="00EE014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3.6.3</w:t>
              </w:r>
            </w:hyperlink>
          </w:p>
        </w:tc>
      </w:tr>
      <w:tr w:rsidR="00EE014C" w:rsidRPr="00EE014C" w:rsidTr="00F969EF">
        <w:tc>
          <w:tcPr>
            <w:tcW w:w="61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44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Стоянка транспортных средств (4.9.2)</w:t>
            </w:r>
          </w:p>
        </w:tc>
        <w:tc>
          <w:tcPr>
            <w:tcW w:w="7087" w:type="dxa"/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</w:tr>
    </w:tbl>
    <w:p w:rsidR="00EE014C" w:rsidRPr="00EE014C" w:rsidRDefault="00EE014C" w:rsidP="00EE014C">
      <w:pPr>
        <w:keepNext/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014C" w:rsidRPr="00EE014C" w:rsidRDefault="00EE014C" w:rsidP="00EE014C">
      <w:pPr>
        <w:keepNext/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территориальной зоне ОД-1</w:t>
      </w:r>
    </w:p>
    <w:p w:rsidR="00EE014C" w:rsidRPr="00EE014C" w:rsidRDefault="00EE014C" w:rsidP="00EE014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Требования к параметрам сооружений и границам земельных участков определены в соответствии со следующими документами:</w:t>
      </w:r>
    </w:p>
    <w:p w:rsidR="00EE014C" w:rsidRPr="00EE014C" w:rsidRDefault="00EE014C" w:rsidP="005571C4">
      <w:pPr>
        <w:numPr>
          <w:ilvl w:val="0"/>
          <w:numId w:val="9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СП 391.1325800.2017 «Свод правил. Храмы православные. Правила проектирования» (утв. Приказом Минстроя России от 22.12.2017 N 1703/пр) (ред. от 28.12.2023)</w:t>
      </w:r>
    </w:p>
    <w:p w:rsidR="00EE014C" w:rsidRPr="00EE014C" w:rsidRDefault="00EE014C" w:rsidP="005571C4">
      <w:pPr>
        <w:keepNext/>
        <w:numPr>
          <w:ilvl w:val="0"/>
          <w:numId w:val="10"/>
        </w:numPr>
        <w:shd w:val="clear" w:color="auto" w:fill="FFFFFF"/>
        <w:spacing w:after="0" w:line="240" w:lineRule="auto"/>
        <w:ind w:firstLine="284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</w:rPr>
      </w:pPr>
      <w:r w:rsidRPr="00EE014C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</w:rPr>
        <w:t>СП 113.13330.2016. Свод правил. Стоянки автомобилей. Актуализированная редакция СНиП 21-02-99*"</w:t>
      </w:r>
    </w:p>
    <w:p w:rsidR="00EE014C" w:rsidRPr="00EE014C" w:rsidRDefault="00EE014C" w:rsidP="005571C4">
      <w:pPr>
        <w:keepNext/>
        <w:numPr>
          <w:ilvl w:val="0"/>
          <w:numId w:val="10"/>
        </w:num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</w:rPr>
      </w:pPr>
      <w:r w:rsidRPr="00EE014C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</w:rPr>
        <w:t>СП 59.13330.2016. Свод правил. Доступность зданий и сооружений для маломобильных групп населения. Актуализированная редакция СНиП 35-01-2001" (утв. Приказом Минстроя России от 14.11.2016 N 798/пр)</w:t>
      </w:r>
    </w:p>
    <w:p w:rsidR="00EE014C" w:rsidRPr="00EE014C" w:rsidRDefault="00EE014C" w:rsidP="005571C4">
      <w:pPr>
        <w:numPr>
          <w:ilvl w:val="0"/>
          <w:numId w:val="10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</w:t>
      </w:r>
      <w:r w:rsidRPr="00EE014C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 и проведению санитарно-противоэпидемических (профилактических) мероприятий»</w:t>
      </w:r>
    </w:p>
    <w:p w:rsidR="00EE014C" w:rsidRPr="00EE014C" w:rsidRDefault="00EE014C" w:rsidP="00EE014C">
      <w:pPr>
        <w:tabs>
          <w:tab w:val="left" w:pos="1080"/>
          <w:tab w:val="num" w:pos="1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 42.13330.2016. Свод правил. Градостроительство. Планировка и застройка городских и сельских поселений. Актуализированная редакция СНиП 2.07.01-89*"</w:t>
      </w:r>
    </w:p>
    <w:p w:rsidR="00EE014C" w:rsidRPr="00EE014C" w:rsidRDefault="00EE014C" w:rsidP="00EE014C">
      <w:pPr>
        <w:tabs>
          <w:tab w:val="left" w:pos="1080"/>
          <w:tab w:val="num" w:pos="1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СНиП 31-06-2009. Общественные здания и сооружения" (утв. Приказом Минрегиона РФ от 01.09.2009 N 390)</w:t>
      </w:r>
    </w:p>
    <w:p w:rsidR="00EE014C" w:rsidRPr="00EE014C" w:rsidRDefault="00EE014C" w:rsidP="00EE014C">
      <w:pPr>
        <w:tabs>
          <w:tab w:val="left" w:pos="1080"/>
          <w:tab w:val="num" w:pos="18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действующие нормативные документы и технические регламенты.</w:t>
      </w: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528"/>
        <w:gridCol w:w="851"/>
        <w:gridCol w:w="2234"/>
        <w:gridCol w:w="34"/>
      </w:tblGrid>
      <w:tr w:rsidR="00EE014C" w:rsidRPr="00EE014C" w:rsidTr="00F969EF">
        <w:trPr>
          <w:gridAfter w:val="1"/>
          <w:wAfter w:w="34" w:type="dxa"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минимальная ширина земельного участка;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20               </w:t>
            </w: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014C" w:rsidRPr="00EE014C" w:rsidTr="00F969EF">
        <w:trPr>
          <w:gridAfter w:val="1"/>
          <w:wAfter w:w="3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минимальная площадь земельного участка кроме вида разрешенного использования «религиозное использование (код 3.7))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400</w:t>
            </w:r>
          </w:p>
        </w:tc>
      </w:tr>
      <w:tr w:rsidR="00EE014C" w:rsidRPr="00EE014C" w:rsidTr="00F969EF">
        <w:trPr>
          <w:gridAfter w:val="1"/>
          <w:wAfter w:w="3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минимальная площадь земельного участка для вида разрешенного использования «религиозное использование (код 3.7))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Храм (церковь) -0,2 Часовня – 0,1</w:t>
            </w:r>
          </w:p>
        </w:tc>
      </w:tr>
      <w:tr w:rsidR="00EE014C" w:rsidRPr="00EE014C" w:rsidTr="00F969EF">
        <w:trPr>
          <w:gridAfter w:val="1"/>
          <w:wAfter w:w="3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минимальный отступ зданий и сооружений от границы земельного участка, совпадающего с красной линией (возможно строительство объектов в створ зданий существующей застройки, если это не противоречит требованиям законодательства)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84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отступ от границы земельного участка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максимальное количество этажей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ind w:left="-108"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параметры магистральных улиц (поперечный профиль улиц) и минимальное расстояние жилых зданий от края основной проезжей части принимаются в соответствии с проектами планировки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минимальные разрывы между стенами зданий без окон из жилых комнат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(при условии соблюдении противопожарных требований)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максимальный процент застройки земельного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высота объектов капитального строительства, предназначенных для отправления религиозных обрядов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14C" w:rsidRPr="00EE014C" w:rsidRDefault="00EE014C" w:rsidP="00EE01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 с учетом колокольни</w:t>
            </w:r>
          </w:p>
        </w:tc>
      </w:tr>
      <w:tr w:rsidR="00EE014C" w:rsidRPr="00EE014C" w:rsidTr="00F969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14C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минимальная доля озеленения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4C" w:rsidRPr="00EE014C" w:rsidRDefault="00EE014C" w:rsidP="00EE0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EE014C" w:rsidRPr="00EE014C" w:rsidRDefault="00EE014C" w:rsidP="00EE014C">
      <w:pPr>
        <w:snapToGri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014C" w:rsidRPr="00EE014C" w:rsidRDefault="00EE014C" w:rsidP="00EE014C">
      <w:pPr>
        <w:snapToGrid w:val="0"/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Примечание:</w:t>
      </w:r>
    </w:p>
    <w:p w:rsidR="00EE014C" w:rsidRPr="00EE014C" w:rsidRDefault="00EE014C" w:rsidP="00EE014C">
      <w:pPr>
        <w:tabs>
          <w:tab w:val="left" w:pos="426"/>
          <w:tab w:val="left" w:pos="851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lastRenderedPageBreak/>
        <w:t>Вокруг храма должен быть обеспечен круговой обход для прохождения Крестного хода во время церковных праздников шириной, как правило, от 3 до 5 м с площадками шириной до 6 м перед боковыми входами в храм и напротив алтаря.</w:t>
      </w:r>
    </w:p>
    <w:p w:rsidR="00EE014C" w:rsidRPr="00EE014C" w:rsidRDefault="00EE014C" w:rsidP="00EE01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>ОД-Р Зона развития общественно-деловой застройки.</w:t>
      </w:r>
    </w:p>
    <w:p w:rsidR="00EE014C" w:rsidRPr="00EE014C" w:rsidRDefault="00EE014C" w:rsidP="00EE01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E014C">
        <w:rPr>
          <w:rFonts w:ascii="Times New Roman" w:eastAsia="Calibri" w:hAnsi="Times New Roman" w:cs="Times New Roman"/>
          <w:iCs/>
          <w:sz w:val="28"/>
          <w:szCs w:val="28"/>
        </w:rPr>
        <w:t>В состав зоны включаются территории сельского поселения, используемые для расширения и развития застроек - административных, деловых, общественных, культурных.</w:t>
      </w:r>
    </w:p>
    <w:p w:rsidR="00EE014C" w:rsidRPr="00EE014C" w:rsidRDefault="00EE014C" w:rsidP="00EE014C">
      <w:pPr>
        <w:widowControl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Виды разрешенного использования земельных участков, предельные размеры земельных участков, предельные параметры разрешенного строительства, реконструкции объектов капитального строительства, расположенных в территориальной зоне ОД-Р в соответствии с территориальной зоной ОД-1.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наглядности изменения, вносимые в статьях 40 и 41 выделены цветом. </w:t>
      </w:r>
    </w:p>
    <w:p w:rsidR="00EE014C" w:rsidRPr="00EE014C" w:rsidRDefault="00EE014C" w:rsidP="00EE01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картах градостроительного зонирования указаны решения, на основании которых выполнена корректировка местоположения территориальных зон.</w:t>
      </w:r>
    </w:p>
    <w:p w:rsidR="00EE014C" w:rsidRPr="00EE014C" w:rsidRDefault="00EE014C" w:rsidP="00EE014C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соответствии со статьей 31 Градостроительного кодекса Российской Федерации продолжительность публичных слушаний публичных слушаний по Проекту изменений. Вносимых в правила землепользования и застройки составляет не более одного месяца со дня опубликования такого проекта. </w:t>
      </w:r>
    </w:p>
    <w:p w:rsidR="00EE014C" w:rsidRPr="00EE014C" w:rsidRDefault="00EE014C" w:rsidP="00EE014C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E014C" w:rsidRPr="00EE014C" w:rsidRDefault="00EE014C" w:rsidP="005571C4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 w:rsidRPr="00EE014C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 изменений</w:t>
      </w:r>
    </w:p>
    <w:p w:rsidR="00EE014C" w:rsidRPr="00EE014C" w:rsidRDefault="00EE014C" w:rsidP="00EE014C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014C" w:rsidRPr="00EE014C" w:rsidRDefault="00EE014C" w:rsidP="00EE01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EE014C" w:rsidRPr="00EE014C" w:rsidRDefault="00EE014C" w:rsidP="005571C4">
      <w:pPr>
        <w:numPr>
          <w:ilvl w:val="0"/>
          <w:numId w:val="4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07.05.2026г № 477 «О подготовке проекта изменений, вносимых в Правила землепользования и застройки муниципального образования сельского поселения «Пезмег».</w:t>
      </w:r>
    </w:p>
    <w:p w:rsidR="00EE014C" w:rsidRPr="00EE014C" w:rsidRDefault="00EE014C" w:rsidP="00EE014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Постановление администрации муниципального района «Корткеросский» от 10.07.2026г № 799 «О внесении изменений в постановление администрации муниципального района «Короткеросский» от 07.05.2026 № 477 «О подготовке проекта изменений, вносимых в Правила землепользования и застройки муниципального образования сельского поселения «Пезмег»» (данным постановлением также принято решение о проведении публичных слушаний).</w:t>
      </w:r>
    </w:p>
    <w:p w:rsidR="00EE014C" w:rsidRPr="00EE014C" w:rsidRDefault="00EE014C" w:rsidP="00EE014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 Оповещение граждан о предстоящих слушаниях ПЗЗ СП «Пезмег» 18.08.2026.</w:t>
      </w:r>
    </w:p>
    <w:p w:rsidR="00EE014C" w:rsidRPr="00EE014C" w:rsidRDefault="00EE014C" w:rsidP="00EE014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  Проект изменений в ПЗЗ СП Пезмег в составе:</w:t>
      </w:r>
    </w:p>
    <w:p w:rsidR="00EE014C" w:rsidRPr="00EE014C" w:rsidRDefault="00EE014C" w:rsidP="00EE014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изменений_ градостроительные регламенты,</w:t>
      </w:r>
    </w:p>
    <w:p w:rsidR="00EE014C" w:rsidRPr="00EE014C" w:rsidRDefault="00EE014C" w:rsidP="00EE014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карта градостроительного зонирования пст Аджером (актуализация),</w:t>
      </w:r>
    </w:p>
    <w:p w:rsidR="00EE014C" w:rsidRPr="00EE014C" w:rsidRDefault="00EE014C" w:rsidP="00EE014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карта градостроительного зонирования с. Пезмег (актуализация).</w:t>
      </w:r>
    </w:p>
    <w:p w:rsidR="00EE014C" w:rsidRPr="00EE014C" w:rsidRDefault="00EE014C" w:rsidP="00EE0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E014C" w:rsidRPr="00EE014C" w:rsidRDefault="00EE014C" w:rsidP="005571C4">
      <w:pPr>
        <w:numPr>
          <w:ilvl w:val="1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Место размещения Проекта</w:t>
      </w: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и </w:t>
      </w: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 изменений</w:t>
      </w:r>
    </w:p>
    <w:p w:rsidR="00EE014C" w:rsidRPr="00EE014C" w:rsidRDefault="00EE014C" w:rsidP="00EE014C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E014C" w:rsidRPr="00EE014C" w:rsidRDefault="00EE014C" w:rsidP="00EE014C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С информацией о Проекте изменений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подлежащем рассмотрению на публичных слушаниях, перечнем информационных материалов к Проекту изменений можно ознакомится на сайте муниципального района «Корткеросский», ссылка: </w:t>
      </w:r>
      <w:hyperlink r:id="rId70" w:history="1">
        <w:r w:rsidRPr="00EE014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https://kortkeros-r11.gosweb.gosuslugi.ru</w:t>
        </w:r>
      </w:hyperlink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014C" w:rsidRPr="00EE014C" w:rsidRDefault="00EE014C" w:rsidP="00EE014C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Ссылка на место размещения подраздела «Проекты по внесению изменений в ГП и ПЗЗ», в которым размещен Проект изменений. Ссылка: </w:t>
      </w:r>
      <w:hyperlink r:id="rId71" w:history="1">
        <w:r w:rsidRPr="00EE014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https://cloud.armgs.team/public/Srfm/NXiaG4nnq</w:t>
        </w:r>
      </w:hyperlink>
      <w:r w:rsidRPr="00EE014C">
        <w:rPr>
          <w:rFonts w:ascii="Times New Roman" w:eastAsia="Calibri" w:hAnsi="Times New Roman" w:cs="Times New Roman"/>
          <w:bCs/>
          <w:sz w:val="28"/>
          <w:szCs w:val="28"/>
        </w:rPr>
        <w:t>, н</w:t>
      </w:r>
      <w:r w:rsidRPr="00EE01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аименование файла: «Публичные слушания ПЗЗ Пезмег 18.08.2026»)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014C" w:rsidRPr="00EE014C" w:rsidRDefault="00EE014C" w:rsidP="005571C4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 изменений, подлежащему рассмотрению на публичных слушаниях</w:t>
      </w:r>
    </w:p>
    <w:p w:rsidR="00EE014C" w:rsidRPr="00EE014C" w:rsidRDefault="00EE014C" w:rsidP="00EE014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014C" w:rsidRPr="00EE014C" w:rsidRDefault="00EE014C" w:rsidP="00EE014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>На основании постановления администрации муниципального района «Корткеросский» от 10.07.2026г № 799: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 - собрание публичных слушаний по Проекту изменений проводятся в период с даты размещения Проекта изменений (</w:t>
      </w:r>
      <w:r w:rsidRPr="00EE014C">
        <w:rPr>
          <w:rFonts w:ascii="Times New Roman" w:eastAsia="Calibri" w:hAnsi="Times New Roman" w:cs="Times New Roman"/>
          <w:b/>
          <w:sz w:val="28"/>
          <w:szCs w:val="28"/>
        </w:rPr>
        <w:t>с 21 июля 2026</w:t>
      </w: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)   </w:t>
      </w:r>
      <w:r w:rsidRPr="00EE014C">
        <w:rPr>
          <w:rFonts w:ascii="Times New Roman" w:eastAsia="Calibri" w:hAnsi="Times New Roman" w:cs="Times New Roman"/>
          <w:b/>
          <w:sz w:val="28"/>
          <w:szCs w:val="28"/>
        </w:rPr>
        <w:t xml:space="preserve">по 18.08.2026г; 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- собрание участников публичных слушаний состоится </w:t>
      </w:r>
      <w:r w:rsidRPr="00EE014C">
        <w:rPr>
          <w:rFonts w:ascii="Times New Roman" w:eastAsia="Calibri" w:hAnsi="Times New Roman" w:cs="Times New Roman"/>
          <w:b/>
          <w:sz w:val="28"/>
          <w:szCs w:val="28"/>
        </w:rPr>
        <w:t>18.08.2026г;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E014C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EE014C">
        <w:rPr>
          <w:rFonts w:ascii="Times New Roman" w:eastAsia="Calibri" w:hAnsi="Times New Roman" w:cs="Times New Roman"/>
          <w:b/>
          <w:sz w:val="28"/>
          <w:szCs w:val="28"/>
        </w:rPr>
        <w:t xml:space="preserve"> – 12ч00мин;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14C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E014C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для 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EE0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сельского поселения «Пезмег»,</w:t>
      </w:r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Республика Коми, с. Пезмег, ул. Братьев Покровских, д. 66.</w:t>
      </w:r>
    </w:p>
    <w:p w:rsidR="00EE014C" w:rsidRPr="00EE014C" w:rsidRDefault="00EE014C" w:rsidP="00EE01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E014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проектам правил землепользования и застройки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014C" w:rsidRPr="00EE014C" w:rsidRDefault="00EE014C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 изменений подлежащем рассмотрению на публичных слушаниях.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72" w:anchor="dst2110" w:history="1">
        <w:r w:rsidRPr="00EE0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 части 4</w:t>
        </w:r>
      </w:hyperlink>
      <w:r w:rsidRPr="00EE014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 изменений, подлежащего рассмотрению 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EE014C"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>ребования и порядок рассмотрения обращений в форме электронного документа размещены на</w:t>
      </w:r>
      <w:r w:rsidRPr="00EE014C"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 w:rsidRPr="00EE014C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73" w:history="1">
        <w:r w:rsidRPr="00EE014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EE01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74" w:history="1">
        <w:r w:rsidRPr="00EE014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https://kortkeros-r11.gosweb.gosuslugi.ru/glavnoe/internet-priemnaya/</w:t>
        </w:r>
      </w:hyperlink>
      <w:r w:rsidRPr="00EE01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 изменений, подлежащего рассмотрению на публичных слушаниях.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Участник публичных слушаний, который внес предложения и замечания, касающиеся Проекта изменений.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75" w:history="1">
        <w:r w:rsidRPr="00EE0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14C" w:rsidRPr="00EE014C" w:rsidRDefault="00EE014C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Информация о месте, дате открытия экспозиции или экспозиций Проекта изменений, подлежащем рассмотрению на публичных слушаниях, о сроках проведения экспозиции или экспозиций такого Проекта изменений, о днях и часах, в которые возможно посещение указанных экспозиции или экспозиций</w:t>
      </w: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изменений в электронном виде будет проводится в случае индивидуального обращения граждан: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муниципального образования муниципального района «Корткеросский» Волгаревой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9-24-96; время проведения экспозиции - рабочие дни и часы администрации муниципального района «Корткеросский»;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сельского поселения «Пезмег» Главой сельского поселения «Пезмег» Тороповым Александром Александровичем (тел.: 9-31-19).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муниципального района «Корткеросский») Проекта изменений, выносимого на публичные слушания, указана в пункте 1.3 настоящего оповещения.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014C" w:rsidRPr="00EE014C" w:rsidRDefault="00EE014C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014C" w:rsidRPr="00EE014C" w:rsidRDefault="00EE014C" w:rsidP="00EE014C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основной государственный регистрационный номер, место нахождения и адрес - для юридических лиц).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 изменений,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 изменений,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14C" w:rsidRPr="00EE014C" w:rsidRDefault="00EE014C" w:rsidP="005571C4">
      <w:pPr>
        <w:numPr>
          <w:ilvl w:val="0"/>
          <w:numId w:val="1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слушаний). </w:t>
      </w:r>
    </w:p>
    <w:p w:rsidR="00EE014C" w:rsidRPr="00EE014C" w:rsidRDefault="00EE014C" w:rsidP="00EE014C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</w:t>
      </w:r>
      <w:r w:rsidRPr="00EE0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территориальному развитию администрации муниципального района «Корткеросский»).</w:t>
      </w:r>
    </w:p>
    <w:p w:rsidR="008A3007" w:rsidRPr="00AC2D0B" w:rsidRDefault="00AC2D0B" w:rsidP="00AC2D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8A3007" w:rsidRDefault="008A300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D0B" w:rsidRDefault="00AC2D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37A79" w:rsidRDefault="00D37A79" w:rsidP="00D37A79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ОПОВЕЩЕНИЕ О НАЧЧЛАЕ ПРОВЕДЕНИЯ ПУБЛИЧНЫХ СЛУШАНИЙ  по проекту изменений, вносимых в «Правила землепользования и застройки муниципального образования сельского поселения «Мордино»</w:t>
      </w:r>
    </w:p>
    <w:p w:rsidR="00D37A79" w:rsidRDefault="00D37A79" w:rsidP="00D37A79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D37A79" w:rsidRPr="00D37A79" w:rsidRDefault="00D37A79" w:rsidP="005571C4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D37A7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D37A79" w:rsidRPr="00D37A79" w:rsidRDefault="00D37A79" w:rsidP="00D37A7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7A79">
        <w:rPr>
          <w:rFonts w:ascii="Times New Roman" w:eastAsia="Calibri" w:hAnsi="Times New Roman" w:cs="Times New Roman"/>
          <w:b/>
          <w:sz w:val="28"/>
          <w:szCs w:val="28"/>
        </w:rPr>
        <w:t>1.1. Информация о проекте</w:t>
      </w:r>
    </w:p>
    <w:p w:rsidR="00D37A79" w:rsidRPr="00D37A79" w:rsidRDefault="00D37A79" w:rsidP="00D37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подготовке проекта изменений принято п</w:t>
      </w: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07.05.2026г № 476 «О подготовке проекта изменений, вносимых в Правила землепользования и застройки муниципального образования сельского поселения «Мордино».</w:t>
      </w:r>
    </w:p>
    <w:p w:rsidR="00D37A79" w:rsidRPr="00D37A79" w:rsidRDefault="00D37A79" w:rsidP="00D37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данного решения 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«Мордино» (далее – Проект изменений). 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ab/>
        <w:t>Проект изменений включает в себя актуализация карт градостроительного зонирования населенных пунктов пст. Веселовска, с. Мордино, д. Четдино в соответствии со сведениями о местоположении границ территориальных зон, уже внесенных в ЕГРН.</w:t>
      </w:r>
    </w:p>
    <w:p w:rsidR="00D37A79" w:rsidRPr="00D37A79" w:rsidRDefault="00D37A79" w:rsidP="005571C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В карте градостроительного зонирования пст. Веселовка изменения вносятся в местоположение территориальных зон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- Ж-1 «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 индивидуальной жилой застройки с приусадебными участками»</w:t>
      </w: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- К «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Коммунальная зона» (в том числе поправлена граница пст Веселовка в соответствии с сведениями ЕГРН)</w:t>
      </w: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- Р-2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«Зона природоохранных, рекреационно-ландшафтных территорий»</w:t>
      </w: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Тер зона Ж-1 по Проекту изменений                   Тер зона Ж-1 по утвержденным ПЗЗ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8764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47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 зоны Ж-1 и Р-2 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Тер зона Ж-1 и Р-2 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изменений                                           по утвержденным ПЗЗ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85975" cy="23336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3431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 зона К по Проекту изменений       Тер зона К по утвержденным ПЗЗ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21907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21907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A79" w:rsidRPr="00D37A79" w:rsidRDefault="00D37A79" w:rsidP="005571C4">
      <w:pPr>
        <w:widowControl w:val="0"/>
        <w:numPr>
          <w:ilvl w:val="0"/>
          <w:numId w:val="5"/>
        </w:numPr>
        <w:autoSpaceDE w:val="0"/>
        <w:autoSpaceDN w:val="0"/>
        <w:spacing w:after="0" w:line="27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  <w:t xml:space="preserve">В карте градостроительного зонирования с. Мордино изменения вносятся в местоположение территориальных зон </w:t>
      </w:r>
    </w:p>
    <w:p w:rsidR="00D37A79" w:rsidRPr="00D37A79" w:rsidRDefault="00D37A79" w:rsidP="00D37A79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  <w:t>- П-1 «</w:t>
      </w: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Зона производственных и коммунальных объектов </w:t>
      </w:r>
      <w:r w:rsidRPr="00D37A7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</w:t>
      </w: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класса санитарной вредности»,</w:t>
      </w:r>
    </w:p>
    <w:p w:rsidR="00D37A79" w:rsidRPr="00D37A79" w:rsidRDefault="00D37A79" w:rsidP="00D37A79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Pr="00D37A79"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  <w:t>П-4 «</w:t>
      </w: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Зона производственных и коммунальных объектов не выше </w:t>
      </w:r>
      <w:r w:rsidRPr="00D37A7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IV</w:t>
      </w: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класса санитарной вредности»,</w:t>
      </w:r>
    </w:p>
    <w:p w:rsidR="00D37A79" w:rsidRPr="00D37A79" w:rsidRDefault="00D37A79" w:rsidP="00D37A79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Pr="00D37A79"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  <w:t>Сх-1 «</w:t>
      </w: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>Зона участков личного подсобного хозяйства».</w:t>
      </w:r>
      <w:r w:rsidRPr="00D37A79"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  <w:t xml:space="preserve"> </w:t>
      </w:r>
    </w:p>
    <w:p w:rsidR="00D37A79" w:rsidRPr="00D37A79" w:rsidRDefault="00D37A79" w:rsidP="00D37A79">
      <w:pPr>
        <w:widowControl w:val="0"/>
        <w:autoSpaceDE w:val="0"/>
        <w:autoSpaceDN w:val="0"/>
        <w:spacing w:after="0" w:line="27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  <w:t>Кроме того, Проектом изменений откорректировано название одного из контуров территориальной зоны О-1 «</w:t>
      </w:r>
      <w:r w:rsidRPr="00D37A79">
        <w:rPr>
          <w:rFonts w:ascii="Times New Roman" w:eastAsia="Times New Roman" w:hAnsi="Times New Roman" w:cs="Times New Roman"/>
          <w:sz w:val="28"/>
          <w:szCs w:val="28"/>
          <w:lang w:bidi="en-US"/>
        </w:rPr>
        <w:t>Зона размещения объектов здравоохранения»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Изменения одного из контуров тер зоны П1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Тер зона П-1 по Проекту изменений                       Тер зона П-1 по утвержденным ПЗЗ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2668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219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в два контура тер зоны Сх-1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 зона Сх-1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изменений                          Тер зона Сх-1 по утвержденным ПЗЗ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0382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33" b="4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10096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 зона Сх1 по Проекту изменений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Тер зона Сх-1 по утвержденным ПЗЗ</w:t>
      </w: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4770" cy="1967230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6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981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наименования тер зоны О-1</w:t>
      </w: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 зона О-1 по проекту изменений                  Тер зона О-1 по утвержденным ПЗЗ       </w:t>
      </w: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0800" cy="1724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657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4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3)В карте градостроительного зонирования д. Четдино нанесена территория сельского кладбища (тер зона Сп2), находящегося вблизи д. Четдино:</w:t>
      </w:r>
    </w:p>
    <w:p w:rsidR="00D37A79" w:rsidRPr="00D37A79" w:rsidRDefault="00D37A79" w:rsidP="00D37A79">
      <w:pPr>
        <w:tabs>
          <w:tab w:val="left" w:pos="851"/>
          <w:tab w:val="center" w:pos="5173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D37A79" w:rsidRPr="00D37A79" w:rsidRDefault="00D37A79" w:rsidP="00D37A79">
      <w:pPr>
        <w:tabs>
          <w:tab w:val="left" w:pos="851"/>
          <w:tab w:val="left" w:pos="5805"/>
        </w:tabs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37A79">
        <w:rPr>
          <w:rFonts w:ascii="Times New Roman" w:eastAsia="Calibri" w:hAnsi="Times New Roman" w:cs="Times New Roman"/>
          <w:bCs/>
          <w:iCs/>
          <w:sz w:val="28"/>
          <w:szCs w:val="28"/>
        </w:rPr>
        <w:t>Тер зона Сп2 по проекту изменений                  Тер зона Сп2 по утвержденным ПЗЗ</w:t>
      </w:r>
    </w:p>
    <w:p w:rsidR="00D37A79" w:rsidRPr="00D37A79" w:rsidRDefault="00D37A79" w:rsidP="00D37A79">
      <w:pPr>
        <w:tabs>
          <w:tab w:val="left" w:pos="851"/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14382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37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476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ab/>
      </w: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Кроме предлагаемых изменений ПЗЗ СП «Мордино» будут дополнены сведения о границах территориальных зон, внесенных в ЕГРН.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ab/>
      </w: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связи с тем, что изменения вносятся только в отдельные карты градостроительного зонирования в Проект изменений, который выносится на публичные слушания, не включены прочие разделы ПЗЗ СП «Мордино», которые не затрагиваются изменениями.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Кроме предлагаемых изменений ПЗЗ СП «Мордино» будут дополнены описание границ территориальных зон, внесенных в ЕГРН. </w:t>
      </w:r>
    </w:p>
    <w:p w:rsidR="00D37A79" w:rsidRPr="00D37A79" w:rsidRDefault="00D37A79" w:rsidP="00D37A7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D37A7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соответствии со статьей 31 Градостроительного кодекса Российской Федерации продолжительность публичных слушаний публичных слушаний по Проекту изменений. Вносимых в правила землепользования и застройки составляет не более одного месяца со дня опубликования такого проекта. </w:t>
      </w:r>
    </w:p>
    <w:p w:rsidR="00D37A79" w:rsidRPr="00D37A79" w:rsidRDefault="00D37A79" w:rsidP="00D37A79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D37A79" w:rsidRPr="00D37A79" w:rsidRDefault="00D37A79" w:rsidP="005571C4">
      <w:pPr>
        <w:numPr>
          <w:ilvl w:val="1"/>
          <w:numId w:val="1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7A7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 w:rsidRPr="00D37A79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 изменений</w:t>
      </w:r>
    </w:p>
    <w:p w:rsidR="00D37A79" w:rsidRPr="00D37A79" w:rsidRDefault="00D37A79" w:rsidP="00D37A79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7A79" w:rsidRPr="00D37A79" w:rsidRDefault="00D37A79" w:rsidP="00D37A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D37A79" w:rsidRPr="00D37A79" w:rsidRDefault="00D37A79" w:rsidP="005571C4">
      <w:pPr>
        <w:numPr>
          <w:ilvl w:val="0"/>
          <w:numId w:val="4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07.05.2026г № 476 «О подготовке проекта изменений, вносимых в Правила землепользования и застройки муниципального образования сельского поселения «Мордино».</w:t>
      </w:r>
    </w:p>
    <w:p w:rsidR="00D37A79" w:rsidRPr="00D37A79" w:rsidRDefault="00D37A79" w:rsidP="00D37A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 Постановление администрации муниципального района «Корткеросский» от 10.07.2026г № 805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«Мордино».</w:t>
      </w:r>
    </w:p>
    <w:p w:rsidR="00D37A79" w:rsidRPr="00D37A79" w:rsidRDefault="00D37A79" w:rsidP="00D37A7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  Оповещение граждан о предстоящих слушаниях ПЗЗ СП «Мордино» 18.08.2026.</w:t>
      </w:r>
    </w:p>
    <w:p w:rsidR="00D37A79" w:rsidRPr="00D37A79" w:rsidRDefault="00D37A79" w:rsidP="00D37A7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 Проект изменений в ПЗЗ СП Мордино в составе:</w:t>
      </w:r>
    </w:p>
    <w:p w:rsidR="00D37A79" w:rsidRPr="00D37A79" w:rsidRDefault="00D37A79" w:rsidP="00D37A7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карта градостроительного зонирования пс. Веселовка,</w:t>
      </w:r>
    </w:p>
    <w:p w:rsidR="00D37A79" w:rsidRPr="00D37A79" w:rsidRDefault="00D37A79" w:rsidP="00D37A7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карта градостроительного зонирования с. Мордино,</w:t>
      </w:r>
    </w:p>
    <w:p w:rsidR="00D37A79" w:rsidRPr="00D37A79" w:rsidRDefault="00D37A79" w:rsidP="00D37A7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карта градостроительного зонировании я д. Четдино,</w:t>
      </w:r>
    </w:p>
    <w:p w:rsidR="00D37A79" w:rsidRPr="00D37A79" w:rsidRDefault="00D37A79" w:rsidP="00D37A7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сведения о границах территориальных зон (в соответствии с п 6.1, ст.30 Градостроительного кодекса).</w:t>
      </w:r>
    </w:p>
    <w:p w:rsidR="00D37A79" w:rsidRPr="00D37A79" w:rsidRDefault="00D37A79" w:rsidP="00D37A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37A79" w:rsidRPr="00D37A79" w:rsidRDefault="00D37A79" w:rsidP="005571C4">
      <w:pPr>
        <w:numPr>
          <w:ilvl w:val="1"/>
          <w:numId w:val="1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D37A7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Место размещения Проекта</w:t>
      </w:r>
      <w:r w:rsidRPr="00D37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и </w:t>
      </w:r>
      <w:r w:rsidRPr="00D37A7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 изменений</w:t>
      </w:r>
    </w:p>
    <w:p w:rsidR="00D37A79" w:rsidRPr="00D37A79" w:rsidRDefault="00D37A79" w:rsidP="00D37A79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D37A79" w:rsidRPr="00D37A79" w:rsidRDefault="00D37A79" w:rsidP="00D37A79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>С информацией о Проекте изменений</w:t>
      </w: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подлежащем рассмотрению на публичных слушаниях, перечнем информационных материалов к Проекту изменений можно ознакомится на сайте муниципального района «Корткеросский», ссылка: </w:t>
      </w:r>
      <w:hyperlink r:id="rId92" w:history="1">
        <w:r w:rsidRPr="00D37A7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37A79" w:rsidRPr="00D37A79" w:rsidRDefault="00D37A79" w:rsidP="00D37A79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Ссылка на место размещения подраздела «Проекты по внесению изменений в ГП и ПЗЗ c 11.2025г.», в которым размещен Проект изменений. Ссылка на подраздел: </w:t>
      </w:r>
      <w:hyperlink r:id="rId93" w:history="1">
        <w:r w:rsidRPr="00D37A79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https://cloud.armgs.team/public/Srfm/NXiaG4nnq</w:t>
        </w:r>
      </w:hyperlink>
      <w:r w:rsidRPr="00D37A79">
        <w:rPr>
          <w:rFonts w:ascii="Times New Roman" w:eastAsia="Calibri" w:hAnsi="Times New Roman" w:cs="Times New Roman"/>
          <w:bCs/>
          <w:sz w:val="28"/>
          <w:szCs w:val="28"/>
        </w:rPr>
        <w:t>, н</w:t>
      </w:r>
      <w:r w:rsidRPr="00D37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аименование файла: «Публичные слушания ПЗЗ Мордино 18.08.2026»)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7A79" w:rsidRPr="00D37A79" w:rsidRDefault="00D37A79" w:rsidP="005571C4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 изменений, подлежащему рассмотрению на публичных слушаниях</w:t>
      </w:r>
    </w:p>
    <w:p w:rsidR="00D37A79" w:rsidRPr="00D37A79" w:rsidRDefault="00D37A79" w:rsidP="00D37A7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7A79" w:rsidRPr="00D37A79" w:rsidRDefault="00D37A79" w:rsidP="00D37A7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7A79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>На основании постановления администрации муниципального района «Корткеросский» от 10.07.2026г № 805 «О назначении публичных слушаний по проектам изменений, вносимых в Правила землепользования и застройки муниципального образования сельского поселения «Мордино»: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 - собрание публичных слушаний по Проекту изменений проводятся в период с даты размещения Проекта изменений (</w:t>
      </w:r>
      <w:r w:rsidRPr="00D37A79">
        <w:rPr>
          <w:rFonts w:ascii="Times New Roman" w:eastAsia="Calibri" w:hAnsi="Times New Roman" w:cs="Times New Roman"/>
          <w:b/>
          <w:sz w:val="28"/>
          <w:szCs w:val="28"/>
        </w:rPr>
        <w:t>с 21 июля 2026</w:t>
      </w:r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)   </w:t>
      </w:r>
      <w:r w:rsidRPr="00D37A79">
        <w:rPr>
          <w:rFonts w:ascii="Times New Roman" w:eastAsia="Calibri" w:hAnsi="Times New Roman" w:cs="Times New Roman"/>
          <w:b/>
          <w:sz w:val="28"/>
          <w:szCs w:val="28"/>
        </w:rPr>
        <w:t xml:space="preserve">по 18.08.2026г; 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- собрание участников публичных слушаний состоится </w:t>
      </w:r>
      <w:r w:rsidRPr="00D37A79">
        <w:rPr>
          <w:rFonts w:ascii="Times New Roman" w:eastAsia="Calibri" w:hAnsi="Times New Roman" w:cs="Times New Roman"/>
          <w:b/>
          <w:sz w:val="28"/>
          <w:szCs w:val="28"/>
        </w:rPr>
        <w:t>18.08.2026г;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7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D37A79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D37A79">
        <w:rPr>
          <w:rFonts w:ascii="Times New Roman" w:eastAsia="Calibri" w:hAnsi="Times New Roman" w:cs="Times New Roman"/>
          <w:b/>
          <w:sz w:val="28"/>
          <w:szCs w:val="28"/>
        </w:rPr>
        <w:t xml:space="preserve"> – 14ч.30мин;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7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D37A79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для </w:t>
      </w:r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администрации сельского поселения «Мордино», по адресу: Республика Коми, с. Мордино, д. 190.</w:t>
      </w:r>
    </w:p>
    <w:p w:rsidR="00D37A79" w:rsidRPr="00D37A79" w:rsidRDefault="00D37A79" w:rsidP="00D37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37A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проектам правил 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>землепользования и застройки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7A79" w:rsidRPr="00D37A79" w:rsidRDefault="00D37A79" w:rsidP="005571C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 изменений подлежащем рассмотрению на публичных слушаниях.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94" w:anchor="dst2110" w:history="1">
        <w:r w:rsidRPr="00D37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 w:rsidRPr="00D37A7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 изменений, подлежащего 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D37A79"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>ребования и порядок рассмотрения обращений в форме электронного документа размещены на</w:t>
      </w:r>
      <w:r w:rsidRPr="00D37A79"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 w:rsidRPr="00D37A79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95" w:history="1">
        <w:r w:rsidRPr="00D37A7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D37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96" w:history="1">
        <w:r w:rsidRPr="00D37A7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https://kortkeros-r11.gosweb.gosuslugi.ru/glavnoe/internet-priemnaya/</w:t>
        </w:r>
      </w:hyperlink>
      <w:r w:rsidRPr="00D37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 изменений, подлежащего рассмотрению на публичных слушаниях.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Участник публичных слушаний, который внес предложения и замечания, касающиеся Проекта изменений.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97" w:history="1">
        <w:r w:rsidRPr="00D37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A79" w:rsidRPr="00D37A79" w:rsidRDefault="00D37A79" w:rsidP="005571C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 изменений, подлежащем рассмотрению на публичных слушаниях, о сроках проведения экспозиции или экспозиций такого Проекта изменений, о днях и часах, в которые возможно посещение указанных экспозиции или экспозиций</w:t>
      </w: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изменений в электронном виде будет проводится в случае индивидуального обращения граждан: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муниципального образования муниципального района «Корткеросский» Волгаревой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9-24-96; время проведения экспозиции - рабочие дни и часы администрации муниципального района «Корткеросский»;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сельского поселения «Мордино» Главой сельского поселения «Мордино» Шарикадзе Олесей Михайловной (тел.: 9-53-45).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муниципального района «Корткеросский») Проекта изменений, выносимого на публичные слушания, указана в пункте 1.3 настоящего оповещения.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7A79" w:rsidRPr="00D37A79" w:rsidRDefault="00D37A79" w:rsidP="005571C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7A79" w:rsidRPr="00D37A79" w:rsidRDefault="00D37A79" w:rsidP="00D37A79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 изменений,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 изменений,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правовых актов, иной официальной информации, и размещается на официальном сайте и (или) в информационных системах.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A79" w:rsidRPr="00D37A79" w:rsidRDefault="00D37A79" w:rsidP="005571C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слушаний). </w:t>
      </w:r>
    </w:p>
    <w:p w:rsidR="00D37A79" w:rsidRPr="00D37A79" w:rsidRDefault="00D37A79" w:rsidP="00D37A79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3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8A3007" w:rsidRPr="00D37A79" w:rsidRDefault="00D37A79" w:rsidP="00D37A79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A79" w:rsidRDefault="00D37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E85972F" wp14:editId="5605A6BC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013B1" id="Прямоугольник 2" o:spid="_x0000_s1026" style="position:absolute;margin-left:460.2pt;margin-top:-27.6pt;width:37.5pt;height:2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4C1DDF" w:rsidRPr="004C1DDF" w:rsidRDefault="004C1DDF" w:rsidP="004C1DDF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4C1DDF" w:rsidRPr="004C1DDF" w:rsidRDefault="004C1DDF" w:rsidP="004C1DDF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– Каранова Е.В. (9-23-44)  </w:t>
      </w: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– Крапивина Н.В.</w:t>
      </w: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редколлегии: Деменко Т.И.</w:t>
      </w:r>
    </w:p>
    <w:p w:rsidR="004C1DDF" w:rsidRPr="004C1DDF" w:rsidRDefault="004C1DDF" w:rsidP="004C1DDF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: 168020, Республика Коми, с. Корткерос, ул. Советская, д.225.</w:t>
      </w: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4C1DDF" w:rsidRPr="004C1DDF" w:rsidRDefault="004C1DDF" w:rsidP="004C1DDF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C1DDF" w:rsidRPr="004C1DDF" w:rsidRDefault="004C1DDF" w:rsidP="004C1DDF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17 июль 2026 г. </w:t>
      </w:r>
      <w:r w:rsid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2</w:t>
      </w: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4C1DDF" w:rsidRPr="004C1DDF" w:rsidRDefault="004C1DDF" w:rsidP="004C1DDF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4C1DDF" w:rsidRPr="004C1DDF" w:rsidRDefault="004C1DDF" w:rsidP="004C1DDF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DDF" w:rsidRPr="004C1DDF" w:rsidRDefault="004C1DDF" w:rsidP="004C1DDF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F42C39" w:rsidRDefault="004C1DDF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DF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</w:t>
      </w:r>
      <w:r w:rsidR="0024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Корткерос, ул. Советская, д.225</w:t>
      </w: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Default="002403D4" w:rsidP="008C36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3D4" w:rsidRPr="004C1DDF" w:rsidRDefault="002403D4" w:rsidP="008C36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2403D4" w:rsidRPr="004C1DDF" w:rsidSect="00EF7BBC">
          <w:headerReference w:type="default" r:id="rId98"/>
          <w:pgSz w:w="11906" w:h="16838"/>
          <w:pgMar w:top="1134" w:right="566" w:bottom="1134" w:left="1276" w:header="709" w:footer="709" w:gutter="0"/>
          <w:pgNumType w:start="1"/>
          <w:cols w:space="720"/>
          <w:titlePg/>
          <w:docGrid w:linePitch="299"/>
        </w:sectPr>
      </w:pPr>
    </w:p>
    <w:bookmarkEnd w:id="0"/>
    <w:p w:rsidR="007D7958" w:rsidRPr="00EF7BBC" w:rsidRDefault="007D7958" w:rsidP="002403D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7D7958" w:rsidRPr="00EF7BBC" w:rsidSect="00423B9F">
      <w:pgSz w:w="11906" w:h="16838"/>
      <w:pgMar w:top="1134" w:right="566" w:bottom="1134" w:left="1276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1C4" w:rsidRDefault="005571C4" w:rsidP="00654485">
      <w:pPr>
        <w:spacing w:after="0" w:line="240" w:lineRule="auto"/>
      </w:pPr>
      <w:r>
        <w:separator/>
      </w:r>
    </w:p>
  </w:endnote>
  <w:endnote w:type="continuationSeparator" w:id="0">
    <w:p w:rsidR="005571C4" w:rsidRDefault="005571C4" w:rsidP="0065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80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1C4" w:rsidRDefault="005571C4" w:rsidP="00654485">
      <w:pPr>
        <w:spacing w:after="0" w:line="240" w:lineRule="auto"/>
      </w:pPr>
      <w:r>
        <w:separator/>
      </w:r>
    </w:p>
  </w:footnote>
  <w:footnote w:type="continuationSeparator" w:id="0">
    <w:p w:rsidR="005571C4" w:rsidRDefault="005571C4" w:rsidP="00654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3863773"/>
      <w:docPartObj>
        <w:docPartGallery w:val="Page Numbers (Top of Page)"/>
        <w:docPartUnique/>
      </w:docPartObj>
    </w:sdtPr>
    <w:sdtContent>
      <w:p w:rsidR="00F969EF" w:rsidRDefault="00F969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6C2">
          <w:rPr>
            <w:noProof/>
          </w:rPr>
          <w:t>4</w:t>
        </w:r>
        <w:r>
          <w:fldChar w:fldCharType="end"/>
        </w:r>
      </w:p>
    </w:sdtContent>
  </w:sdt>
  <w:p w:rsidR="00F969EF" w:rsidRDefault="00F969EF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D3"/>
    <w:multiLevelType w:val="hybridMultilevel"/>
    <w:tmpl w:val="7830316E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A150CE"/>
    <w:multiLevelType w:val="hybridMultilevel"/>
    <w:tmpl w:val="00505D7E"/>
    <w:lvl w:ilvl="0" w:tplc="693ED0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00C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EE31948"/>
    <w:multiLevelType w:val="hybridMultilevel"/>
    <w:tmpl w:val="F85A4004"/>
    <w:lvl w:ilvl="0" w:tplc="135052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325D4A29"/>
    <w:multiLevelType w:val="hybridMultilevel"/>
    <w:tmpl w:val="6E2ADCAC"/>
    <w:lvl w:ilvl="0" w:tplc="5EC87A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A4248"/>
    <w:multiLevelType w:val="hybridMultilevel"/>
    <w:tmpl w:val="EF682804"/>
    <w:lvl w:ilvl="0" w:tplc="21F63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427000"/>
    <w:multiLevelType w:val="hybridMultilevel"/>
    <w:tmpl w:val="7830316E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E47442E"/>
    <w:multiLevelType w:val="hybridMultilevel"/>
    <w:tmpl w:val="6EF409F4"/>
    <w:lvl w:ilvl="0" w:tplc="812C00F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B918DF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519C19B6"/>
    <w:multiLevelType w:val="multilevel"/>
    <w:tmpl w:val="F9C6B15C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  <w:rPr>
        <w:rFonts w:hint="default"/>
      </w:rPr>
    </w:lvl>
  </w:abstractNum>
  <w:abstractNum w:abstractNumId="11" w15:restartNumberingAfterBreak="0">
    <w:nsid w:val="53622635"/>
    <w:multiLevelType w:val="multilevel"/>
    <w:tmpl w:val="4F722C60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  <w:rPr>
        <w:rFonts w:hint="default"/>
      </w:rPr>
    </w:lvl>
  </w:abstractNum>
  <w:abstractNum w:abstractNumId="12" w15:restartNumberingAfterBreak="0">
    <w:nsid w:val="640F7008"/>
    <w:multiLevelType w:val="hybridMultilevel"/>
    <w:tmpl w:val="6DFE14AC"/>
    <w:lvl w:ilvl="0" w:tplc="812C00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B5703E"/>
    <w:multiLevelType w:val="hybridMultilevel"/>
    <w:tmpl w:val="7830316E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1D69AC"/>
    <w:multiLevelType w:val="hybridMultilevel"/>
    <w:tmpl w:val="020852F8"/>
    <w:lvl w:ilvl="0" w:tplc="C51C3654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12"/>
  </w:num>
  <w:num w:numId="7">
    <w:abstractNumId w:val="3"/>
  </w:num>
  <w:num w:numId="8">
    <w:abstractNumId w:val="8"/>
  </w:num>
  <w:num w:numId="9">
    <w:abstractNumId w:val="14"/>
  </w:num>
  <w:num w:numId="10">
    <w:abstractNumId w:val="5"/>
  </w:num>
  <w:num w:numId="11">
    <w:abstractNumId w:val="9"/>
  </w:num>
  <w:num w:numId="12">
    <w:abstractNumId w:val="7"/>
  </w:num>
  <w:num w:numId="13">
    <w:abstractNumId w:val="2"/>
  </w:num>
  <w:num w:numId="14">
    <w:abstractNumId w:val="11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85"/>
    <w:rsid w:val="000066F2"/>
    <w:rsid w:val="00010CAF"/>
    <w:rsid w:val="000111DF"/>
    <w:rsid w:val="00021356"/>
    <w:rsid w:val="000663CB"/>
    <w:rsid w:val="00073078"/>
    <w:rsid w:val="000766C2"/>
    <w:rsid w:val="00107B2B"/>
    <w:rsid w:val="00193A30"/>
    <w:rsid w:val="001F7D91"/>
    <w:rsid w:val="00201D25"/>
    <w:rsid w:val="00212BD9"/>
    <w:rsid w:val="00226A4D"/>
    <w:rsid w:val="002403D4"/>
    <w:rsid w:val="002411E9"/>
    <w:rsid w:val="00243D23"/>
    <w:rsid w:val="00245006"/>
    <w:rsid w:val="00280B41"/>
    <w:rsid w:val="002A10FE"/>
    <w:rsid w:val="002A7F2A"/>
    <w:rsid w:val="002B263A"/>
    <w:rsid w:val="00341609"/>
    <w:rsid w:val="003701CD"/>
    <w:rsid w:val="003E3D01"/>
    <w:rsid w:val="00406041"/>
    <w:rsid w:val="00423B9F"/>
    <w:rsid w:val="004721FD"/>
    <w:rsid w:val="00477393"/>
    <w:rsid w:val="004A618A"/>
    <w:rsid w:val="004C1D82"/>
    <w:rsid w:val="004C1DDF"/>
    <w:rsid w:val="004E073C"/>
    <w:rsid w:val="00502BA7"/>
    <w:rsid w:val="00506645"/>
    <w:rsid w:val="00540358"/>
    <w:rsid w:val="005571C4"/>
    <w:rsid w:val="005B0E35"/>
    <w:rsid w:val="00654485"/>
    <w:rsid w:val="00662E5E"/>
    <w:rsid w:val="0066342B"/>
    <w:rsid w:val="00674D96"/>
    <w:rsid w:val="0069180E"/>
    <w:rsid w:val="006A69CF"/>
    <w:rsid w:val="006E793D"/>
    <w:rsid w:val="006F69AB"/>
    <w:rsid w:val="00702C97"/>
    <w:rsid w:val="00706355"/>
    <w:rsid w:val="00734AD3"/>
    <w:rsid w:val="00735EAB"/>
    <w:rsid w:val="00765109"/>
    <w:rsid w:val="00767A7C"/>
    <w:rsid w:val="007974D9"/>
    <w:rsid w:val="007C3088"/>
    <w:rsid w:val="007D7958"/>
    <w:rsid w:val="00807FD7"/>
    <w:rsid w:val="008378E1"/>
    <w:rsid w:val="00846D51"/>
    <w:rsid w:val="00856249"/>
    <w:rsid w:val="00892A40"/>
    <w:rsid w:val="008A3007"/>
    <w:rsid w:val="008A4955"/>
    <w:rsid w:val="008C3662"/>
    <w:rsid w:val="008E3EE8"/>
    <w:rsid w:val="00991ABE"/>
    <w:rsid w:val="009A051E"/>
    <w:rsid w:val="009A4AF5"/>
    <w:rsid w:val="009C4693"/>
    <w:rsid w:val="009F2EC7"/>
    <w:rsid w:val="009F7B49"/>
    <w:rsid w:val="00A150DF"/>
    <w:rsid w:val="00A41410"/>
    <w:rsid w:val="00A455F7"/>
    <w:rsid w:val="00AB0B24"/>
    <w:rsid w:val="00AC2D0B"/>
    <w:rsid w:val="00AE0422"/>
    <w:rsid w:val="00B06D45"/>
    <w:rsid w:val="00B906F9"/>
    <w:rsid w:val="00BA11DE"/>
    <w:rsid w:val="00BC6E8E"/>
    <w:rsid w:val="00BD6073"/>
    <w:rsid w:val="00BF11BD"/>
    <w:rsid w:val="00C45E6E"/>
    <w:rsid w:val="00C63BD3"/>
    <w:rsid w:val="00C94634"/>
    <w:rsid w:val="00CD2AE2"/>
    <w:rsid w:val="00D37A79"/>
    <w:rsid w:val="00D77BD3"/>
    <w:rsid w:val="00DB340B"/>
    <w:rsid w:val="00DB6567"/>
    <w:rsid w:val="00DD77A9"/>
    <w:rsid w:val="00DE6F6D"/>
    <w:rsid w:val="00E13C9A"/>
    <w:rsid w:val="00E213CC"/>
    <w:rsid w:val="00E2632A"/>
    <w:rsid w:val="00E2721D"/>
    <w:rsid w:val="00E43F68"/>
    <w:rsid w:val="00E71E14"/>
    <w:rsid w:val="00E73A77"/>
    <w:rsid w:val="00E8291A"/>
    <w:rsid w:val="00EC5870"/>
    <w:rsid w:val="00EC7733"/>
    <w:rsid w:val="00ED62ED"/>
    <w:rsid w:val="00EE014C"/>
    <w:rsid w:val="00EF7BBC"/>
    <w:rsid w:val="00F17F45"/>
    <w:rsid w:val="00F2418B"/>
    <w:rsid w:val="00F3729E"/>
    <w:rsid w:val="00F42C39"/>
    <w:rsid w:val="00F55AF9"/>
    <w:rsid w:val="00F675A7"/>
    <w:rsid w:val="00F91584"/>
    <w:rsid w:val="00F969EF"/>
    <w:rsid w:val="00FB3960"/>
    <w:rsid w:val="00FC2FB0"/>
    <w:rsid w:val="00F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DD6D2"/>
  <w15:docId w15:val="{0E716809-D456-4A74-BF87-C82060A6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DF"/>
  </w:style>
  <w:style w:type="paragraph" w:styleId="1">
    <w:name w:val="heading 1"/>
    <w:basedOn w:val="a"/>
    <w:next w:val="a"/>
    <w:link w:val="10"/>
    <w:qFormat/>
    <w:rsid w:val="0065448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654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5448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54485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544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544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544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54485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654485"/>
  </w:style>
  <w:style w:type="character" w:styleId="a3">
    <w:name w:val="Hyperlink"/>
    <w:basedOn w:val="a0"/>
    <w:unhideWhenUsed/>
    <w:rsid w:val="00654485"/>
    <w:rPr>
      <w:color w:val="0000FF" w:themeColor="hyperlink"/>
      <w:u w:val="single"/>
    </w:rPr>
  </w:style>
  <w:style w:type="character" w:styleId="a4">
    <w:name w:val="FollowedHyperlink"/>
    <w:basedOn w:val="a0"/>
    <w:unhideWhenUsed/>
    <w:rsid w:val="00654485"/>
    <w:rPr>
      <w:color w:val="800080" w:themeColor="followedHyperlink"/>
      <w:u w:val="single"/>
    </w:rPr>
  </w:style>
  <w:style w:type="character" w:styleId="a5">
    <w:name w:val="Emphasis"/>
    <w:qFormat/>
    <w:rsid w:val="00654485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unhideWhenUsed/>
    <w:rsid w:val="00654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54485"/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5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65448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54485"/>
    <w:rPr>
      <w:rFonts w:ascii="Calibri" w:eastAsia="Calibri" w:hAnsi="Calibri" w:cs="Times New Roman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65448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54485"/>
    <w:rPr>
      <w:rFonts w:ascii="Calibri" w:eastAsia="Calibri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5448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654485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4485"/>
    <w:pPr>
      <w:tabs>
        <w:tab w:val="center" w:pos="4677"/>
        <w:tab w:val="right" w:pos="9355"/>
      </w:tabs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e">
    <w:name w:val="Нижний колонтитул Знак"/>
    <w:basedOn w:val="a0"/>
    <w:link w:val="ad"/>
    <w:uiPriority w:val="99"/>
    <w:rsid w:val="00654485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af">
    <w:name w:val="Title"/>
    <w:basedOn w:val="a"/>
    <w:link w:val="af0"/>
    <w:qFormat/>
    <w:rsid w:val="006544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Заголовок Знак"/>
    <w:basedOn w:val="a0"/>
    <w:link w:val="af"/>
    <w:rsid w:val="00654485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Body Text"/>
    <w:basedOn w:val="a"/>
    <w:link w:val="af2"/>
    <w:unhideWhenUsed/>
    <w:qFormat/>
    <w:rsid w:val="0065448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654485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"/>
    <w:link w:val="af4"/>
    <w:unhideWhenUsed/>
    <w:rsid w:val="00654485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654485"/>
    <w:rPr>
      <w:rFonts w:ascii="Calibri" w:eastAsia="Times New Roman" w:hAnsi="Calibri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65448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654485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nhideWhenUsed/>
    <w:rsid w:val="0065448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54485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65448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54485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654485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54485"/>
    <w:rPr>
      <w:rFonts w:ascii="Calibri" w:eastAsia="Calibri" w:hAnsi="Calibri" w:cs="Times New Roman"/>
      <w:sz w:val="16"/>
      <w:szCs w:val="16"/>
    </w:rPr>
  </w:style>
  <w:style w:type="paragraph" w:styleId="af5">
    <w:name w:val="Document Map"/>
    <w:basedOn w:val="a"/>
    <w:link w:val="af6"/>
    <w:uiPriority w:val="99"/>
    <w:semiHidden/>
    <w:unhideWhenUsed/>
    <w:rsid w:val="00654485"/>
    <w:pPr>
      <w:shd w:val="clear" w:color="auto" w:fill="000080"/>
      <w:spacing w:after="0" w:line="240" w:lineRule="auto"/>
      <w:jc w:val="center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6544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annotation subject"/>
    <w:basedOn w:val="a9"/>
    <w:next w:val="a9"/>
    <w:link w:val="af8"/>
    <w:uiPriority w:val="99"/>
    <w:unhideWhenUsed/>
    <w:rsid w:val="00654485"/>
    <w:rPr>
      <w:b/>
      <w:bCs/>
    </w:rPr>
  </w:style>
  <w:style w:type="character" w:customStyle="1" w:styleId="af8">
    <w:name w:val="Тема примечания Знак"/>
    <w:basedOn w:val="aa"/>
    <w:link w:val="af7"/>
    <w:uiPriority w:val="99"/>
    <w:rsid w:val="00654485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"/>
    <w:link w:val="afa"/>
    <w:unhideWhenUsed/>
    <w:rsid w:val="0065448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a">
    <w:name w:val="Текст выноски Знак"/>
    <w:basedOn w:val="a0"/>
    <w:link w:val="af9"/>
    <w:rsid w:val="00654485"/>
    <w:rPr>
      <w:rFonts w:ascii="Tahoma" w:eastAsia="Calibri" w:hAnsi="Tahoma" w:cs="Times New Roman"/>
      <w:sz w:val="16"/>
      <w:szCs w:val="16"/>
    </w:rPr>
  </w:style>
  <w:style w:type="paragraph" w:styleId="afb">
    <w:name w:val="No Spacing"/>
    <w:uiPriority w:val="1"/>
    <w:qFormat/>
    <w:rsid w:val="006544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Абзац списка Знак"/>
    <w:aliases w:val="Абзац списка для документа Знак,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"/>
    <w:link w:val="afd"/>
    <w:uiPriority w:val="34"/>
    <w:qFormat/>
    <w:locked/>
    <w:rsid w:val="00654485"/>
    <w:rPr>
      <w:rFonts w:ascii="Calibri" w:eastAsia="Calibri" w:hAnsi="Calibri" w:cs="Times New Roman"/>
    </w:rPr>
  </w:style>
  <w:style w:type="paragraph" w:styleId="afd">
    <w:name w:val="List Paragraph"/>
    <w:aliases w:val="Абзац списка для документа,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lp1,ПАРАГРАФ"/>
    <w:basedOn w:val="a"/>
    <w:link w:val="afc"/>
    <w:uiPriority w:val="34"/>
    <w:qFormat/>
    <w:rsid w:val="0065448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5">
    <w:name w:val="Стиль3"/>
    <w:basedOn w:val="a"/>
    <w:uiPriority w:val="99"/>
    <w:rsid w:val="00654485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z w:val="96"/>
      <w:szCs w:val="96"/>
      <w:lang w:eastAsia="ru-RU"/>
    </w:rPr>
  </w:style>
  <w:style w:type="paragraph" w:customStyle="1" w:styleId="ConsPlusTitle">
    <w:name w:val="ConsPlusTitle"/>
    <w:rsid w:val="00654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Page">
    <w:name w:val="ConsPlusTitlePage"/>
    <w:rsid w:val="006544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65448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rsid w:val="006544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6544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65448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intChar">
    <w:name w:val="Point Char"/>
    <w:link w:val="Point"/>
    <w:locked/>
    <w:rsid w:val="00654485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654485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har2">
    <w:name w:val="Знак1 Знак Знак Знак Знак Знак Знак Знак Знак1 Char2"/>
    <w:basedOn w:val="a"/>
    <w:rsid w:val="0065448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65448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qFormat/>
    <w:rsid w:val="006544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65448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6544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Îáû÷íûé1"/>
    <w:rsid w:val="0065448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1"/>
    <w:rsid w:val="0065448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65448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1">
    <w:name w:val="ConsPlusNormal1"/>
    <w:uiPriority w:val="99"/>
    <w:rsid w:val="0065448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654485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654485"/>
    <w:pPr>
      <w:spacing w:after="0" w:line="240" w:lineRule="auto"/>
      <w:jc w:val="both"/>
    </w:pPr>
    <w:rPr>
      <w:sz w:val="28"/>
      <w:szCs w:val="28"/>
    </w:rPr>
  </w:style>
  <w:style w:type="paragraph" w:customStyle="1" w:styleId="copyright-info">
    <w:name w:val="copyright-info"/>
    <w:basedOn w:val="a"/>
    <w:rsid w:val="0065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54485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654485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54485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paragraph" w:customStyle="1" w:styleId="afe">
    <w:name w:val="Содержимое таблицы"/>
    <w:basedOn w:val="a"/>
    <w:uiPriority w:val="99"/>
    <w:rsid w:val="00654485"/>
    <w:pPr>
      <w:widowControl w:val="0"/>
      <w:suppressLineNumbers/>
      <w:suppressAutoHyphens/>
      <w:spacing w:after="0" w:line="240" w:lineRule="auto"/>
    </w:pPr>
    <w:rPr>
      <w:rFonts w:ascii="Liberation Serif" w:eastAsia="Trebuchet MS" w:hAnsi="Liberation Serif" w:cs="Times New Roman"/>
      <w:kern w:val="2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65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654485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65448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65448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65448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65448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65448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9">
    <w:name w:val="xl139"/>
    <w:basedOn w:val="a"/>
    <w:uiPriority w:val="99"/>
    <w:rsid w:val="006544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65448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65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6544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6544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65448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6544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"/>
    <w:uiPriority w:val="99"/>
    <w:rsid w:val="0065448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9">
    <w:name w:val="xl159"/>
    <w:basedOn w:val="a"/>
    <w:uiPriority w:val="99"/>
    <w:rsid w:val="006544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uiPriority w:val="99"/>
    <w:rsid w:val="00654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"/>
    <w:uiPriority w:val="99"/>
    <w:rsid w:val="0065448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2">
    <w:name w:val="xl162"/>
    <w:basedOn w:val="a"/>
    <w:uiPriority w:val="99"/>
    <w:rsid w:val="006544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"/>
    <w:uiPriority w:val="99"/>
    <w:rsid w:val="006544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64">
    <w:name w:val="xl164"/>
    <w:basedOn w:val="a"/>
    <w:uiPriority w:val="99"/>
    <w:rsid w:val="006544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5">
    <w:name w:val="xl165"/>
    <w:basedOn w:val="a"/>
    <w:uiPriority w:val="99"/>
    <w:rsid w:val="006544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66">
    <w:name w:val="xl166"/>
    <w:basedOn w:val="a"/>
    <w:uiPriority w:val="99"/>
    <w:rsid w:val="006544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uiPriority w:val="99"/>
    <w:rsid w:val="006544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68">
    <w:name w:val="xl168"/>
    <w:basedOn w:val="a"/>
    <w:uiPriority w:val="99"/>
    <w:rsid w:val="006544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6544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6544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544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5448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54485"/>
    <w:pPr>
      <w:widowControl w:val="0"/>
      <w:autoSpaceDE w:val="0"/>
      <w:autoSpaceDN w:val="0"/>
      <w:adjustRightInd w:val="0"/>
      <w:spacing w:after="0" w:line="321" w:lineRule="exact"/>
      <w:ind w:firstLine="8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5448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654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544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5448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6544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uiPriority w:val="99"/>
    <w:rsid w:val="006544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uiPriority w:val="99"/>
    <w:rsid w:val="006544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f">
    <w:name w:val="footnote reference"/>
    <w:uiPriority w:val="99"/>
    <w:unhideWhenUsed/>
    <w:rsid w:val="00654485"/>
    <w:rPr>
      <w:vertAlign w:val="superscript"/>
    </w:rPr>
  </w:style>
  <w:style w:type="character" w:styleId="aff0">
    <w:name w:val="annotation reference"/>
    <w:uiPriority w:val="99"/>
    <w:unhideWhenUsed/>
    <w:rsid w:val="00654485"/>
    <w:rPr>
      <w:sz w:val="16"/>
      <w:szCs w:val="16"/>
    </w:rPr>
  </w:style>
  <w:style w:type="character" w:customStyle="1" w:styleId="apple-style-span">
    <w:name w:val="apple-style-span"/>
    <w:rsid w:val="00654485"/>
  </w:style>
  <w:style w:type="character" w:customStyle="1" w:styleId="FontStyle13">
    <w:name w:val="Font Style13"/>
    <w:rsid w:val="00654485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654485"/>
  </w:style>
  <w:style w:type="character" w:customStyle="1" w:styleId="auto-matches">
    <w:name w:val="auto-matches"/>
    <w:rsid w:val="00654485"/>
  </w:style>
  <w:style w:type="character" w:customStyle="1" w:styleId="15">
    <w:name w:val="Текст выноски Знак1"/>
    <w:uiPriority w:val="99"/>
    <w:semiHidden/>
    <w:rsid w:val="00654485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6">
    <w:name w:val="Текст сноски Знак1"/>
    <w:uiPriority w:val="99"/>
    <w:semiHidden/>
    <w:rsid w:val="00654485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654485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FontStyle26">
    <w:name w:val="Font Style26"/>
    <w:uiPriority w:val="99"/>
    <w:rsid w:val="00654485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uiPriority w:val="99"/>
    <w:rsid w:val="0065448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rsid w:val="00654485"/>
    <w:rPr>
      <w:color w:val="605E5C"/>
      <w:shd w:val="clear" w:color="auto" w:fill="E1DFDD"/>
    </w:rPr>
  </w:style>
  <w:style w:type="character" w:customStyle="1" w:styleId="FontStyle49">
    <w:name w:val="Font Style49"/>
    <w:basedOn w:val="a0"/>
    <w:uiPriority w:val="99"/>
    <w:rsid w:val="00654485"/>
    <w:rPr>
      <w:rFonts w:ascii="Times New Roman" w:hAnsi="Times New Roman" w:cs="Times New Roman" w:hint="default"/>
      <w:sz w:val="26"/>
      <w:szCs w:val="26"/>
    </w:rPr>
  </w:style>
  <w:style w:type="character" w:customStyle="1" w:styleId="FontStyle53">
    <w:name w:val="Font Style53"/>
    <w:basedOn w:val="a0"/>
    <w:uiPriority w:val="99"/>
    <w:rsid w:val="00654485"/>
    <w:rPr>
      <w:rFonts w:ascii="Times New Roman" w:hAnsi="Times New Roman" w:cs="Times New Roman" w:hint="default"/>
      <w:sz w:val="14"/>
      <w:szCs w:val="14"/>
    </w:rPr>
  </w:style>
  <w:style w:type="table" w:styleId="aff1">
    <w:name w:val="Table Grid"/>
    <w:basedOn w:val="a1"/>
    <w:uiPriority w:val="59"/>
    <w:rsid w:val="006544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654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6544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654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6544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654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6544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654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6544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6544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54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654485"/>
  </w:style>
  <w:style w:type="table" w:customStyle="1" w:styleId="7">
    <w:name w:val="Сетка таблицы7"/>
    <w:basedOn w:val="a1"/>
    <w:next w:val="aff1"/>
    <w:uiPriority w:val="39"/>
    <w:rsid w:val="0065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f1"/>
    <w:uiPriority w:val="39"/>
    <w:rsid w:val="0065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f1"/>
    <w:uiPriority w:val="39"/>
    <w:rsid w:val="0065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1"/>
    <w:uiPriority w:val="39"/>
    <w:rsid w:val="0065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654485"/>
  </w:style>
  <w:style w:type="character" w:customStyle="1" w:styleId="18">
    <w:name w:val="Текст примечания Знак1"/>
    <w:basedOn w:val="a0"/>
    <w:uiPriority w:val="99"/>
    <w:semiHidden/>
    <w:rsid w:val="00654485"/>
    <w:rPr>
      <w:rFonts w:ascii="Times New Roman" w:eastAsia="Times New Roman" w:hAnsi="Times New Roman"/>
    </w:rPr>
  </w:style>
  <w:style w:type="character" w:customStyle="1" w:styleId="19">
    <w:name w:val="Тема примечания Знак1"/>
    <w:basedOn w:val="18"/>
    <w:uiPriority w:val="99"/>
    <w:semiHidden/>
    <w:rsid w:val="00654485"/>
    <w:rPr>
      <w:rFonts w:ascii="Times New Roman" w:eastAsia="Times New Roman" w:hAnsi="Times New Roman"/>
      <w:b/>
      <w:bCs/>
    </w:rPr>
  </w:style>
  <w:style w:type="character" w:styleId="aff2">
    <w:name w:val="Strong"/>
    <w:qFormat/>
    <w:rsid w:val="00654485"/>
    <w:rPr>
      <w:b/>
      <w:bCs/>
    </w:rPr>
  </w:style>
  <w:style w:type="character" w:customStyle="1" w:styleId="reportlabellabelwrapper-sc-1t421b8-3">
    <w:name w:val="reportlabel__labelwrapper-sc-1t421b8-3"/>
    <w:rsid w:val="00654485"/>
  </w:style>
  <w:style w:type="numbering" w:customStyle="1" w:styleId="42">
    <w:name w:val="Нет списка4"/>
    <w:next w:val="a2"/>
    <w:uiPriority w:val="99"/>
    <w:semiHidden/>
    <w:unhideWhenUsed/>
    <w:rsid w:val="00654485"/>
  </w:style>
  <w:style w:type="table" w:customStyle="1" w:styleId="130">
    <w:name w:val="Сетка таблицы13"/>
    <w:basedOn w:val="a1"/>
    <w:next w:val="aff1"/>
    <w:uiPriority w:val="39"/>
    <w:rsid w:val="0065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E2632A"/>
  </w:style>
  <w:style w:type="table" w:customStyle="1" w:styleId="142">
    <w:name w:val="Сетка таблицы14"/>
    <w:basedOn w:val="a1"/>
    <w:next w:val="aff1"/>
    <w:uiPriority w:val="59"/>
    <w:rsid w:val="00E263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E2632A"/>
  </w:style>
  <w:style w:type="numbering" w:customStyle="1" w:styleId="1110">
    <w:name w:val="Нет списка111"/>
    <w:next w:val="a2"/>
    <w:uiPriority w:val="99"/>
    <w:semiHidden/>
    <w:unhideWhenUsed/>
    <w:rsid w:val="00E2632A"/>
  </w:style>
  <w:style w:type="numbering" w:customStyle="1" w:styleId="60">
    <w:name w:val="Нет списка6"/>
    <w:next w:val="a2"/>
    <w:uiPriority w:val="99"/>
    <w:semiHidden/>
    <w:unhideWhenUsed/>
    <w:rsid w:val="00E43F68"/>
  </w:style>
  <w:style w:type="paragraph" w:customStyle="1" w:styleId="Char">
    <w:name w:val="Char Знак Знак Знак Знак Знак Знак"/>
    <w:basedOn w:val="a"/>
    <w:rsid w:val="00E43F6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f3">
    <w:name w:val="Основной текст_"/>
    <w:link w:val="1a"/>
    <w:rsid w:val="00E43F6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f3"/>
    <w:rsid w:val="00E43F68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="Times New Roman" w:hAnsi="Times New Roman"/>
      <w:sz w:val="26"/>
      <w:szCs w:val="26"/>
    </w:rPr>
  </w:style>
  <w:style w:type="table" w:customStyle="1" w:styleId="150">
    <w:name w:val="Сетка таблицы15"/>
    <w:basedOn w:val="a1"/>
    <w:next w:val="aff1"/>
    <w:uiPriority w:val="99"/>
    <w:rsid w:val="00E43F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endnote text"/>
    <w:basedOn w:val="a"/>
    <w:link w:val="aff5"/>
    <w:uiPriority w:val="99"/>
    <w:qFormat/>
    <w:rsid w:val="00E43F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E43F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uiPriority w:val="99"/>
    <w:rsid w:val="00E43F68"/>
    <w:rPr>
      <w:rFonts w:cs="Times New Roman"/>
      <w:vertAlign w:val="superscript"/>
    </w:rPr>
  </w:style>
  <w:style w:type="paragraph" w:styleId="aff7">
    <w:name w:val="Revision"/>
    <w:hidden/>
    <w:uiPriority w:val="99"/>
    <w:semiHidden/>
    <w:rsid w:val="00E43F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8">
    <w:name w:val="Гипертекстовая ссылка"/>
    <w:uiPriority w:val="99"/>
    <w:rsid w:val="00E43F68"/>
    <w:rPr>
      <w:color w:val="106BBE"/>
    </w:rPr>
  </w:style>
  <w:style w:type="paragraph" w:customStyle="1" w:styleId="1111">
    <w:name w:val="Рег. 1.1.1"/>
    <w:basedOn w:val="a"/>
    <w:qFormat/>
    <w:rsid w:val="00E43F68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3">
    <w:name w:val="Рег. Основной текст уровнеь 1.1 (базовый)"/>
    <w:basedOn w:val="ConsPlusNormal0"/>
    <w:qFormat/>
    <w:rsid w:val="00E43F68"/>
    <w:pPr>
      <w:widowControl/>
      <w:autoSpaceDE/>
      <w:autoSpaceDN/>
      <w:spacing w:line="276" w:lineRule="auto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1b">
    <w:name w:val="Текст концевой сноски Знак1"/>
    <w:uiPriority w:val="99"/>
    <w:rsid w:val="00E43F68"/>
    <w:rPr>
      <w:rFonts w:ascii="Calibri" w:eastAsia="Calibri" w:hAnsi="Calibri" w:cs="Times New Roman"/>
      <w:sz w:val="24"/>
      <w:szCs w:val="24"/>
    </w:rPr>
  </w:style>
  <w:style w:type="paragraph" w:customStyle="1" w:styleId="aff9">
    <w:name w:val="обычный приложения"/>
    <w:basedOn w:val="a"/>
    <w:qFormat/>
    <w:rsid w:val="00E43F68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customStyle="1" w:styleId="affa">
    <w:name w:val="МУ Обычный стиль"/>
    <w:basedOn w:val="a"/>
    <w:autoRedefine/>
    <w:rsid w:val="00E43F68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rsid w:val="00E4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4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FontHxMailStyle">
    <w:name w:val="Default Font HxMail Style"/>
    <w:rsid w:val="00E43F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numbering" w:customStyle="1" w:styleId="121">
    <w:name w:val="Нет списка12"/>
    <w:next w:val="a2"/>
    <w:uiPriority w:val="99"/>
    <w:semiHidden/>
    <w:unhideWhenUsed/>
    <w:rsid w:val="00E43F68"/>
  </w:style>
  <w:style w:type="paragraph" w:customStyle="1" w:styleId="msonormal0">
    <w:name w:val="msonormal"/>
    <w:basedOn w:val="a"/>
    <w:rsid w:val="00E4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E43F68"/>
  </w:style>
  <w:style w:type="table" w:customStyle="1" w:styleId="160">
    <w:name w:val="Сетка таблицы16"/>
    <w:basedOn w:val="a1"/>
    <w:next w:val="aff1"/>
    <w:uiPriority w:val="99"/>
    <w:rsid w:val="00E43F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43F68"/>
  </w:style>
  <w:style w:type="table" w:customStyle="1" w:styleId="170">
    <w:name w:val="Сетка таблицы17"/>
    <w:basedOn w:val="a1"/>
    <w:next w:val="aff1"/>
    <w:uiPriority w:val="59"/>
    <w:rsid w:val="003E3D0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423B9F"/>
  </w:style>
  <w:style w:type="table" w:customStyle="1" w:styleId="TableNormal">
    <w:name w:val="Table Normal"/>
    <w:uiPriority w:val="2"/>
    <w:semiHidden/>
    <w:unhideWhenUsed/>
    <w:qFormat/>
    <w:rsid w:val="00423B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3B9F"/>
    <w:pPr>
      <w:widowControl w:val="0"/>
      <w:autoSpaceDE w:val="0"/>
      <w:autoSpaceDN w:val="0"/>
      <w:spacing w:after="0" w:line="299" w:lineRule="exact"/>
    </w:pPr>
    <w:rPr>
      <w:rFonts w:ascii="Times New Roman" w:eastAsia="Times New Roman" w:hAnsi="Times New Roman" w:cs="Times New Roman"/>
    </w:rPr>
  </w:style>
  <w:style w:type="numbering" w:customStyle="1" w:styleId="80">
    <w:name w:val="Нет списка8"/>
    <w:next w:val="a2"/>
    <w:semiHidden/>
    <w:rsid w:val="007D7958"/>
  </w:style>
  <w:style w:type="numbering" w:customStyle="1" w:styleId="131">
    <w:name w:val="Нет списка13"/>
    <w:next w:val="a2"/>
    <w:uiPriority w:val="99"/>
    <w:semiHidden/>
    <w:unhideWhenUsed/>
    <w:rsid w:val="007D7958"/>
  </w:style>
  <w:style w:type="table" w:customStyle="1" w:styleId="180">
    <w:name w:val="Сетка таблицы18"/>
    <w:basedOn w:val="a1"/>
    <w:next w:val="aff1"/>
    <w:uiPriority w:val="59"/>
    <w:rsid w:val="007D7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ff1"/>
    <w:rsid w:val="007D7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7D7958"/>
  </w:style>
  <w:style w:type="table" w:customStyle="1" w:styleId="220">
    <w:name w:val="Сетка таблицы22"/>
    <w:basedOn w:val="a1"/>
    <w:next w:val="aff1"/>
    <w:uiPriority w:val="59"/>
    <w:rsid w:val="007D7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next w:val="aff1"/>
    <w:rsid w:val="007D7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7D7958"/>
  </w:style>
  <w:style w:type="table" w:customStyle="1" w:styleId="200">
    <w:name w:val="Сетка таблицы20"/>
    <w:basedOn w:val="a1"/>
    <w:next w:val="aff1"/>
    <w:rsid w:val="00765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1"/>
    <w:uiPriority w:val="39"/>
    <w:rsid w:val="00E21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A4955"/>
  </w:style>
  <w:style w:type="table" w:customStyle="1" w:styleId="240">
    <w:name w:val="Сетка таблицы24"/>
    <w:basedOn w:val="a1"/>
    <w:next w:val="aff1"/>
    <w:uiPriority w:val="59"/>
    <w:rsid w:val="008A4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f1"/>
    <w:uiPriority w:val="59"/>
    <w:rsid w:val="008A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1"/>
    <w:uiPriority w:val="59"/>
    <w:rsid w:val="008A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Знак"/>
    <w:basedOn w:val="a"/>
    <w:rsid w:val="0034160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numbering" w:customStyle="1" w:styleId="101">
    <w:name w:val="Нет списка10"/>
    <w:next w:val="a2"/>
    <w:semiHidden/>
    <w:unhideWhenUsed/>
    <w:rsid w:val="00EE014C"/>
  </w:style>
  <w:style w:type="paragraph" w:styleId="affc">
    <w:name w:val="Plain Text"/>
    <w:basedOn w:val="a"/>
    <w:link w:val="affd"/>
    <w:uiPriority w:val="99"/>
    <w:unhideWhenUsed/>
    <w:rsid w:val="00EE014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d">
    <w:name w:val="Текст Знак"/>
    <w:basedOn w:val="a0"/>
    <w:link w:val="affc"/>
    <w:uiPriority w:val="99"/>
    <w:rsid w:val="00EE014C"/>
    <w:rPr>
      <w:rFonts w:ascii="Consolas" w:eastAsia="Calibri" w:hAnsi="Consolas" w:cs="Times New Roman"/>
      <w:sz w:val="21"/>
      <w:szCs w:val="21"/>
    </w:rPr>
  </w:style>
  <w:style w:type="table" w:customStyle="1" w:styleId="260">
    <w:name w:val="Сетка таблицы26"/>
    <w:basedOn w:val="a1"/>
    <w:next w:val="aff1"/>
    <w:uiPriority w:val="39"/>
    <w:rsid w:val="00EE01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"/>
    <w:basedOn w:val="a1"/>
    <w:next w:val="aff1"/>
    <w:uiPriority w:val="59"/>
    <w:rsid w:val="00EE01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E01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E01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ortkeros-r11.gosweb.gosuslugi.ru" TargetMode="External"/><Relationship Id="rId21" Type="http://schemas.openxmlformats.org/officeDocument/2006/relationships/hyperlink" Target="https://kortkeros-r11.gosweb.gosuslugi.ru/glavnoe/internet-priemnaya/" TargetMode="External"/><Relationship Id="rId34" Type="http://schemas.openxmlformats.org/officeDocument/2006/relationships/hyperlink" Target="https://login.consultant.ru/link/?req=doc&amp;base=LAW&amp;n=531002&amp;dst=100160&amp;field=134&amp;date=25.06.2026" TargetMode="External"/><Relationship Id="rId42" Type="http://schemas.openxmlformats.org/officeDocument/2006/relationships/hyperlink" Target="https://login.consultant.ru/link/?req=doc&amp;base=LAW&amp;n=531002&amp;dst=100232&amp;field=134&amp;date=25.06.2026" TargetMode="External"/><Relationship Id="rId47" Type="http://schemas.openxmlformats.org/officeDocument/2006/relationships/hyperlink" Target="https://login.consultant.ru/link/?req=doc&amp;base=LAW&amp;n=531002&amp;dst=100460&amp;field=134&amp;date=25.06.2026" TargetMode="External"/><Relationship Id="rId50" Type="http://schemas.openxmlformats.org/officeDocument/2006/relationships/hyperlink" Target="https://login.consultant.ru/link/?req=doc&amp;base=LAW&amp;n=531002&amp;dst=100133&amp;field=134&amp;date=25.06.2026" TargetMode="External"/><Relationship Id="rId55" Type="http://schemas.openxmlformats.org/officeDocument/2006/relationships/hyperlink" Target="https://login.consultant.ru/link/?req=doc&amp;base=LAW&amp;n=531002&amp;dst=100139&amp;field=134&amp;date=25.06.2026" TargetMode="External"/><Relationship Id="rId63" Type="http://schemas.openxmlformats.org/officeDocument/2006/relationships/hyperlink" Target="https://login.consultant.ru/link/?req=doc&amp;base=LAW&amp;n=531002&amp;dst=100223&amp;field=134&amp;date=25.06.2026" TargetMode="External"/><Relationship Id="rId68" Type="http://schemas.openxmlformats.org/officeDocument/2006/relationships/hyperlink" Target="https://login.consultant.ru/link/?req=doc&amp;base=LAW&amp;n=531002&amp;dst=100166&amp;field=134&amp;date=25.06.2026" TargetMode="External"/><Relationship Id="rId76" Type="http://schemas.openxmlformats.org/officeDocument/2006/relationships/image" Target="media/image1.png"/><Relationship Id="rId84" Type="http://schemas.openxmlformats.org/officeDocument/2006/relationships/image" Target="media/image9.png"/><Relationship Id="rId89" Type="http://schemas.openxmlformats.org/officeDocument/2006/relationships/image" Target="media/image14.png"/><Relationship Id="rId97" Type="http://schemas.openxmlformats.org/officeDocument/2006/relationships/hyperlink" Target="http://www.consultant.ru/document/cons_doc_LAW_389193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loud.armgs.team/public/Srfm/NXiaG4nnq" TargetMode="External"/><Relationship Id="rId92" Type="http://schemas.openxmlformats.org/officeDocument/2006/relationships/hyperlink" Target="https://kortkeros-r11.gosweb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povestki_dnya/" TargetMode="External"/><Relationship Id="rId29" Type="http://schemas.openxmlformats.org/officeDocument/2006/relationships/hyperlink" Target="https://login.consultant.ru/link/?req=doc&amp;base=LAW&amp;n=531002&amp;dst=100118&amp;field=134&amp;date=25.06.2026" TargetMode="External"/><Relationship Id="rId11" Type="http://schemas.openxmlformats.org/officeDocument/2006/relationships/hyperlink" Target="https://pandia.ru/text/category/30_marta/" TargetMode="External"/><Relationship Id="rId24" Type="http://schemas.openxmlformats.org/officeDocument/2006/relationships/hyperlink" Target="https://cloud.armgs.team/public/Srfm/NXiaG4nnq" TargetMode="External"/><Relationship Id="rId32" Type="http://schemas.openxmlformats.org/officeDocument/2006/relationships/hyperlink" Target="https://login.consultant.ru/link/?req=doc&amp;base=LAW&amp;n=531002&amp;dst=100250&amp;field=134&amp;date=25.06.2026" TargetMode="External"/><Relationship Id="rId37" Type="http://schemas.openxmlformats.org/officeDocument/2006/relationships/hyperlink" Target="https://login.consultant.ru/link/?req=doc&amp;base=LAW&amp;n=531002&amp;dst=100277&amp;field=134&amp;date=25.06.2026" TargetMode="External"/><Relationship Id="rId40" Type="http://schemas.openxmlformats.org/officeDocument/2006/relationships/hyperlink" Target="https://login.consultant.ru/link/?req=doc&amp;base=LAW&amp;n=531002&amp;dst=100148&amp;field=134&amp;date=25.06.2026" TargetMode="External"/><Relationship Id="rId45" Type="http://schemas.openxmlformats.org/officeDocument/2006/relationships/hyperlink" Target="https://login.consultant.ru/link/?req=doc&amp;base=LAW&amp;n=531002&amp;dst=100274&amp;field=134&amp;date=25.06.2026" TargetMode="External"/><Relationship Id="rId53" Type="http://schemas.openxmlformats.org/officeDocument/2006/relationships/hyperlink" Target="https://login.consultant.ru/link/?req=doc&amp;base=LAW&amp;n=531002&amp;dst=100115&amp;field=134&amp;date=25.06.2026" TargetMode="External"/><Relationship Id="rId58" Type="http://schemas.openxmlformats.org/officeDocument/2006/relationships/hyperlink" Target="https://login.consultant.ru/link/?req=doc&amp;base=LAW&amp;n=531002&amp;dst=100157&amp;field=134&amp;date=25.06.2026" TargetMode="External"/><Relationship Id="rId66" Type="http://schemas.openxmlformats.org/officeDocument/2006/relationships/hyperlink" Target="https://login.consultant.ru/link/?req=doc&amp;base=LAW&amp;n=531002&amp;dst=100280&amp;field=134&amp;date=25.06.2026" TargetMode="External"/><Relationship Id="rId74" Type="http://schemas.openxmlformats.org/officeDocument/2006/relationships/hyperlink" Target="https://kortkeros-r11.gosweb.gosuslugi.ru/glavnoe/internet-priemnaya/" TargetMode="External"/><Relationship Id="rId79" Type="http://schemas.openxmlformats.org/officeDocument/2006/relationships/image" Target="media/image4.png"/><Relationship Id="rId87" Type="http://schemas.openxmlformats.org/officeDocument/2006/relationships/image" Target="media/image12.png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531002&amp;dst=100208&amp;field=134&amp;date=25.06.2026" TargetMode="External"/><Relationship Id="rId82" Type="http://schemas.openxmlformats.org/officeDocument/2006/relationships/image" Target="media/image7.png"/><Relationship Id="rId90" Type="http://schemas.openxmlformats.org/officeDocument/2006/relationships/image" Target="media/image15.png"/><Relationship Id="rId95" Type="http://schemas.openxmlformats.org/officeDocument/2006/relationships/hyperlink" Target="https://kortkeros-r11.gosweb.gosuslugi.ru" TargetMode="External"/><Relationship Id="rId19" Type="http://schemas.openxmlformats.org/officeDocument/2006/relationships/hyperlink" Target="http://www.consultant.ru/document/cons_doc_LAW_51040/fc77c7117187684ab0cb02c7ee53952df0de55be/" TargetMode="External"/><Relationship Id="rId14" Type="http://schemas.openxmlformats.org/officeDocument/2006/relationships/hyperlink" Target="https://pandia.ru/text/category/obshestvenno_gosudarstvennie_obtzedineniya/" TargetMode="External"/><Relationship Id="rId22" Type="http://schemas.openxmlformats.org/officeDocument/2006/relationships/hyperlink" Target="http://www.consultant.ru/document/cons_doc_LAW_389193/" TargetMode="External"/><Relationship Id="rId27" Type="http://schemas.openxmlformats.org/officeDocument/2006/relationships/hyperlink" Target="https://kortkeros-r11.gosweb.gosuslugi.ru/glavnoe/internet-priemnaya/" TargetMode="External"/><Relationship Id="rId30" Type="http://schemas.openxmlformats.org/officeDocument/2006/relationships/hyperlink" Target="https://login.consultant.ru/link/?req=doc&amp;base=LAW&amp;n=531002&amp;dst=100133&amp;field=134&amp;date=25.06.2026" TargetMode="External"/><Relationship Id="rId35" Type="http://schemas.openxmlformats.org/officeDocument/2006/relationships/hyperlink" Target="https://login.consultant.ru/link/?req=doc&amp;base=LAW&amp;n=531002&amp;dst=100166&amp;field=134&amp;date=25.06.2026" TargetMode="External"/><Relationship Id="rId43" Type="http://schemas.openxmlformats.org/officeDocument/2006/relationships/hyperlink" Target="https://login.consultant.ru/link/?req=doc&amp;base=LAW&amp;n=531002&amp;dst=100238&amp;field=134&amp;date=25.06.2026" TargetMode="External"/><Relationship Id="rId48" Type="http://schemas.openxmlformats.org/officeDocument/2006/relationships/hyperlink" Target="https://login.consultant.ru/link/?req=doc&amp;base=LAW&amp;n=531002&amp;dst=100463&amp;field=134&amp;date=25.06.2026" TargetMode="External"/><Relationship Id="rId56" Type="http://schemas.openxmlformats.org/officeDocument/2006/relationships/hyperlink" Target="https://login.consultant.ru/link/?req=doc&amp;base=LAW&amp;n=531002&amp;dst=100142&amp;field=134&amp;date=25.06.2026" TargetMode="External"/><Relationship Id="rId64" Type="http://schemas.openxmlformats.org/officeDocument/2006/relationships/hyperlink" Target="https://login.consultant.ru/link/?req=doc&amp;base=LAW&amp;n=531002&amp;dst=100226&amp;field=134&amp;date=25.06.2026" TargetMode="External"/><Relationship Id="rId69" Type="http://schemas.openxmlformats.org/officeDocument/2006/relationships/hyperlink" Target="https://login.consultant.ru/link/?req=doc&amp;base=LAW&amp;n=531002&amp;dst=100172&amp;field=134&amp;date=25.06.2026" TargetMode="External"/><Relationship Id="rId77" Type="http://schemas.openxmlformats.org/officeDocument/2006/relationships/image" Target="media/image2.png"/><Relationship Id="rId100" Type="http://schemas.openxmlformats.org/officeDocument/2006/relationships/theme" Target="theme/theme1.xml"/><Relationship Id="rId8" Type="http://schemas.openxmlformats.org/officeDocument/2006/relationships/hyperlink" Target="https://pandia.ru/text/category/konstitutciya_rossijskoj_federatcii/" TargetMode="External"/><Relationship Id="rId51" Type="http://schemas.openxmlformats.org/officeDocument/2006/relationships/hyperlink" Target="https://login.consultant.ru/link/?req=doc&amp;base=LAW&amp;n=531002&amp;dst=100112&amp;field=134&amp;date=25.06.2026" TargetMode="External"/><Relationship Id="rId72" Type="http://schemas.openxmlformats.org/officeDocument/2006/relationships/hyperlink" Target="http://www.consultant.ru/document/cons_doc_LAW_51040/fc77c7117187684ab0cb02c7ee53952df0de55be/" TargetMode="External"/><Relationship Id="rId80" Type="http://schemas.openxmlformats.org/officeDocument/2006/relationships/image" Target="media/image5.png"/><Relationship Id="rId85" Type="http://schemas.openxmlformats.org/officeDocument/2006/relationships/image" Target="media/image10.png"/><Relationship Id="rId93" Type="http://schemas.openxmlformats.org/officeDocument/2006/relationships/hyperlink" Target="https://cloud.armgs.team/public/Srfm/NXiaG4nnq" TargetMode="External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pandia.ru/text/category/pravovie_akti/" TargetMode="External"/><Relationship Id="rId17" Type="http://schemas.openxmlformats.org/officeDocument/2006/relationships/hyperlink" Target="https://kortkeros-r11.gosweb.gosuslugi.ru" TargetMode="External"/><Relationship Id="rId25" Type="http://schemas.openxmlformats.org/officeDocument/2006/relationships/hyperlink" Target="http://www.consultant.ru/document/cons_doc_LAW_51040/fc77c7117187684ab0cb02c7ee53952df0de55be/" TargetMode="External"/><Relationship Id="rId33" Type="http://schemas.openxmlformats.org/officeDocument/2006/relationships/hyperlink" Target="https://login.consultant.ru/link/?req=doc&amp;base=LAW&amp;n=531002&amp;dst=100157&amp;field=134&amp;date=25.06.2026" TargetMode="External"/><Relationship Id="rId38" Type="http://schemas.openxmlformats.org/officeDocument/2006/relationships/hyperlink" Target="https://login.consultant.ru/link/?req=doc&amp;base=LAW&amp;n=531002&amp;dst=100295&amp;field=134&amp;date=25.06.2026" TargetMode="External"/><Relationship Id="rId46" Type="http://schemas.openxmlformats.org/officeDocument/2006/relationships/hyperlink" Target="https://login.consultant.ru/link/?req=doc&amp;base=LAW&amp;n=531002&amp;dst=100310&amp;field=134&amp;date=25.06.2026" TargetMode="External"/><Relationship Id="rId59" Type="http://schemas.openxmlformats.org/officeDocument/2006/relationships/hyperlink" Target="https://login.consultant.ru/link/?req=doc&amp;base=LAW&amp;n=531002&amp;dst=100163&amp;field=134&amp;date=25.06.2026" TargetMode="External"/><Relationship Id="rId67" Type="http://schemas.openxmlformats.org/officeDocument/2006/relationships/hyperlink" Target="https://login.consultant.ru/link/?req=doc&amp;base=LAW&amp;n=531002&amp;dst=100283&amp;field=134&amp;date=25.06.2026" TargetMode="External"/><Relationship Id="rId20" Type="http://schemas.openxmlformats.org/officeDocument/2006/relationships/hyperlink" Target="https://kortkeros-r11.gosweb.gosuslugi.ru" TargetMode="External"/><Relationship Id="rId41" Type="http://schemas.openxmlformats.org/officeDocument/2006/relationships/hyperlink" Target="https://login.consultant.ru/link/?req=doc&amp;base=LAW&amp;n=531002&amp;dst=100229&amp;field=134&amp;date=25.06.2026" TargetMode="External"/><Relationship Id="rId54" Type="http://schemas.openxmlformats.org/officeDocument/2006/relationships/hyperlink" Target="https://login.consultant.ru/link/?req=doc&amp;base=LAW&amp;n=531002&amp;dst=100124&amp;field=134&amp;date=25.06.2026" TargetMode="External"/><Relationship Id="rId62" Type="http://schemas.openxmlformats.org/officeDocument/2006/relationships/hyperlink" Target="https://login.consultant.ru/link/?req=doc&amp;base=LAW&amp;n=531002&amp;dst=100217&amp;field=134&amp;date=25.06.2026" TargetMode="External"/><Relationship Id="rId70" Type="http://schemas.openxmlformats.org/officeDocument/2006/relationships/hyperlink" Target="https://kortkeros-r11.gosweb.gosuslugi.ru" TargetMode="External"/><Relationship Id="rId75" Type="http://schemas.openxmlformats.org/officeDocument/2006/relationships/hyperlink" Target="http://www.consultant.ru/document/cons_doc_LAW_389193/" TargetMode="External"/><Relationship Id="rId83" Type="http://schemas.openxmlformats.org/officeDocument/2006/relationships/image" Target="media/image8.png"/><Relationship Id="rId88" Type="http://schemas.openxmlformats.org/officeDocument/2006/relationships/image" Target="media/image13.png"/><Relationship Id="rId91" Type="http://schemas.openxmlformats.org/officeDocument/2006/relationships/image" Target="media/image16.png"/><Relationship Id="rId96" Type="http://schemas.openxmlformats.org/officeDocument/2006/relationships/hyperlink" Target="https://kortkeros-r11.gosweb.gosuslugi.ru/glavnoe/internet-priemna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andia.ru/text/category/pravovie_akti/" TargetMode="External"/><Relationship Id="rId23" Type="http://schemas.openxmlformats.org/officeDocument/2006/relationships/hyperlink" Target="https://kortkeros-r11.gosweb.gosuslugi.ru" TargetMode="External"/><Relationship Id="rId28" Type="http://schemas.openxmlformats.org/officeDocument/2006/relationships/hyperlink" Target="http://www.consultant.ru/document/cons_doc_LAW_389193/" TargetMode="External"/><Relationship Id="rId36" Type="http://schemas.openxmlformats.org/officeDocument/2006/relationships/hyperlink" Target="https://login.consultant.ru/link/?req=doc&amp;base=LAW&amp;n=531002&amp;dst=100172&amp;field=134&amp;date=25.06.2026" TargetMode="External"/><Relationship Id="rId49" Type="http://schemas.openxmlformats.org/officeDocument/2006/relationships/hyperlink" Target="https://login.consultant.ru/link/?req=doc&amp;base=LAW&amp;n=531002&amp;dst=100118&amp;field=134&amp;date=25.06.2026" TargetMode="External"/><Relationship Id="rId57" Type="http://schemas.openxmlformats.org/officeDocument/2006/relationships/hyperlink" Target="https://login.consultant.ru/link/?req=doc&amp;base=LAW&amp;n=531002&amp;dst=100145&amp;field=134&amp;date=25.06.2026" TargetMode="External"/><Relationship Id="rId10" Type="http://schemas.openxmlformats.org/officeDocument/2006/relationships/hyperlink" Target="http://docs.cntd.ru/document/901919946" TargetMode="External"/><Relationship Id="rId31" Type="http://schemas.openxmlformats.org/officeDocument/2006/relationships/hyperlink" Target="https://login.consultant.ru/link/?req=doc&amp;base=LAW&amp;n=531002&amp;dst=11&amp;field=134&amp;date=25.06.2026" TargetMode="External"/><Relationship Id="rId44" Type="http://schemas.openxmlformats.org/officeDocument/2006/relationships/hyperlink" Target="https://login.consultant.ru/link/?req=doc&amp;base=LAW&amp;n=531002&amp;dst=100244&amp;field=134&amp;date=25.06.2026" TargetMode="External"/><Relationship Id="rId52" Type="http://schemas.openxmlformats.org/officeDocument/2006/relationships/hyperlink" Target="https://login.consultant.ru/link/?req=doc&amp;base=LAW&amp;n=531002&amp;dst=100214&amp;field=134&amp;date=25.06.2026" TargetMode="External"/><Relationship Id="rId60" Type="http://schemas.openxmlformats.org/officeDocument/2006/relationships/hyperlink" Target="https://login.consultant.ru/link/?req=doc&amp;base=LAW&amp;n=531002&amp;dst=100175&amp;field=134&amp;date=25.06.2026" TargetMode="External"/><Relationship Id="rId65" Type="http://schemas.openxmlformats.org/officeDocument/2006/relationships/hyperlink" Target="https://login.consultant.ru/link/?req=doc&amp;base=LAW&amp;n=531002&amp;dst=100232&amp;field=134&amp;date=25.06.2026" TargetMode="External"/><Relationship Id="rId73" Type="http://schemas.openxmlformats.org/officeDocument/2006/relationships/hyperlink" Target="https://kortkeros-r11.gosweb.gosuslugi.ru" TargetMode="External"/><Relationship Id="rId78" Type="http://schemas.openxmlformats.org/officeDocument/2006/relationships/image" Target="media/image3.png"/><Relationship Id="rId81" Type="http://schemas.openxmlformats.org/officeDocument/2006/relationships/image" Target="media/image6.png"/><Relationship Id="rId86" Type="http://schemas.openxmlformats.org/officeDocument/2006/relationships/image" Target="media/image11.png"/><Relationship Id="rId94" Type="http://schemas.openxmlformats.org/officeDocument/2006/relationships/hyperlink" Target="http://www.consultant.ru/document/cons_doc_LAW_51040/fc77c7117187684ab0cb02c7ee53952df0de55be/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7690" TargetMode="External"/><Relationship Id="rId13" Type="http://schemas.openxmlformats.org/officeDocument/2006/relationships/hyperlink" Target="https://pandia.ru/text/category/stroitelmznie_normi_i_pravila/" TargetMode="External"/><Relationship Id="rId18" Type="http://schemas.openxmlformats.org/officeDocument/2006/relationships/hyperlink" Target="https://cloud.armgs.team/public/Srfm/NXiaG4nnq" TargetMode="External"/><Relationship Id="rId39" Type="http://schemas.openxmlformats.org/officeDocument/2006/relationships/hyperlink" Target="https://login.consultant.ru/link/?req=doc&amp;base=LAW&amp;n=531002&amp;dst=100145&amp;field=134&amp;date=25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90838-329B-48A0-A75C-362EF1D9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63</Pages>
  <Words>18634</Words>
  <Characters>106215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Администрация</cp:lastModifiedBy>
  <cp:revision>55</cp:revision>
  <cp:lastPrinted>2024-08-13T12:48:00Z</cp:lastPrinted>
  <dcterms:created xsi:type="dcterms:W3CDTF">2024-08-05T08:30:00Z</dcterms:created>
  <dcterms:modified xsi:type="dcterms:W3CDTF">2026-07-17T12:30:00Z</dcterms:modified>
</cp:coreProperties>
</file>